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F471" w14:textId="48AC96C4" w:rsidR="00554EA4" w:rsidRPr="00227C34" w:rsidRDefault="00BD5957" w:rsidP="005F3F3B">
      <w:pPr>
        <w:spacing w:afterLines="100" w:after="360" w:line="400" w:lineRule="exact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新北市原住民族祭儀廣場命名</w:t>
      </w:r>
      <w:r w:rsidR="00CB4910">
        <w:rPr>
          <w:rFonts w:ascii="標楷體" w:eastAsia="標楷體" w:hint="eastAsia"/>
          <w:b/>
          <w:sz w:val="36"/>
        </w:rPr>
        <w:t>建議徵件</w:t>
      </w:r>
      <w:r>
        <w:rPr>
          <w:rFonts w:ascii="標楷體" w:eastAsia="標楷體" w:hint="eastAsia"/>
          <w:b/>
          <w:sz w:val="36"/>
        </w:rPr>
        <w:t>活動</w:t>
      </w:r>
      <w:r w:rsidR="00B83954">
        <w:rPr>
          <w:rFonts w:ascii="標楷體" w:eastAsia="標楷體" w:hint="eastAsia"/>
          <w:b/>
          <w:sz w:val="36"/>
        </w:rPr>
        <w:t>簡章</w:t>
      </w:r>
    </w:p>
    <w:p w14:paraId="19013CEE" w14:textId="3BE20CED" w:rsidR="005F7545" w:rsidRPr="00063C28" w:rsidRDefault="005F7545" w:rsidP="00C5660D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b/>
          <w:sz w:val="28"/>
        </w:rPr>
      </w:pPr>
      <w:r w:rsidRPr="00063C28">
        <w:rPr>
          <w:rFonts w:ascii="標楷體" w:eastAsia="標楷體" w:hAnsi="標楷體" w:hint="eastAsia"/>
          <w:b/>
          <w:sz w:val="28"/>
        </w:rPr>
        <w:t>辦理目的</w:t>
      </w:r>
      <w:r w:rsidR="00310686">
        <w:rPr>
          <w:rFonts w:ascii="標楷體" w:eastAsia="標楷體" w:hAnsi="標楷體" w:hint="eastAsia"/>
          <w:b/>
          <w:sz w:val="28"/>
        </w:rPr>
        <w:t>：</w:t>
      </w:r>
    </w:p>
    <w:p w14:paraId="529384FE" w14:textId="6FEB86B9" w:rsidR="003476CB" w:rsidRPr="005A662B" w:rsidRDefault="001170B4" w:rsidP="001170B4">
      <w:pPr>
        <w:spacing w:line="400" w:lineRule="exact"/>
        <w:ind w:firstLineChars="200" w:firstLine="560"/>
        <w:rPr>
          <w:rFonts w:ascii="標楷體" w:eastAsia="標楷體" w:hAnsi="標楷體"/>
          <w:sz w:val="28"/>
        </w:rPr>
      </w:pPr>
      <w:r w:rsidRPr="001170B4">
        <w:rPr>
          <w:rFonts w:ascii="標楷體" w:eastAsia="標楷體" w:hAnsi="標楷體"/>
          <w:sz w:val="28"/>
        </w:rPr>
        <w:t>為深化都會區原住民族文化傳承與歲時祭儀延續，新北市政府於三峽區隆恩</w:t>
      </w:r>
      <w:proofErr w:type="gramStart"/>
      <w:r w:rsidRPr="001170B4">
        <w:rPr>
          <w:rFonts w:ascii="標楷體" w:eastAsia="標楷體" w:hAnsi="標楷體"/>
          <w:sz w:val="28"/>
        </w:rPr>
        <w:t>埔</w:t>
      </w:r>
      <w:proofErr w:type="gramEnd"/>
      <w:r w:rsidRPr="001170B4">
        <w:rPr>
          <w:rFonts w:ascii="標楷體" w:eastAsia="標楷體" w:hAnsi="標楷體"/>
          <w:sz w:val="28"/>
        </w:rPr>
        <w:t>規劃興建本市首座「</w:t>
      </w:r>
      <w:proofErr w:type="gramStart"/>
      <w:r w:rsidRPr="001170B4">
        <w:rPr>
          <w:rFonts w:ascii="標楷體" w:eastAsia="標楷體" w:hAnsi="標楷體"/>
          <w:sz w:val="28"/>
        </w:rPr>
        <w:t>原住民族歲時</w:t>
      </w:r>
      <w:proofErr w:type="gramEnd"/>
      <w:r w:rsidRPr="001170B4">
        <w:rPr>
          <w:rFonts w:ascii="標楷體" w:eastAsia="標楷體" w:hAnsi="標楷體"/>
          <w:sz w:val="28"/>
        </w:rPr>
        <w:t>祭儀廣場」，提供族人辦理傳統祭儀及文化活動之專屬場域，回應過去於臨時場地舉行儀式之不便，強化儀式莊嚴性與文化實踐的穩定性。為使廣場名稱更具文化意涵與公共參與精神，特辦理命名計畫，廣邀社會大眾</w:t>
      </w:r>
      <w:r w:rsidRPr="005A662B">
        <w:rPr>
          <w:rFonts w:ascii="標楷體" w:eastAsia="標楷體" w:hAnsi="標楷體"/>
          <w:sz w:val="28"/>
        </w:rPr>
        <w:t>共同發想，透過公開徵集與票選機制，凝聚多元觀點與創意，賦予場域兼具文化深度與城市意義之名稱，使其成為都會區原住民族重要的文化地標，並促進社會大眾對</w:t>
      </w:r>
      <w:proofErr w:type="gramStart"/>
      <w:r w:rsidRPr="005A662B">
        <w:rPr>
          <w:rFonts w:ascii="標楷體" w:eastAsia="標楷體" w:hAnsi="標楷體"/>
          <w:sz w:val="28"/>
        </w:rPr>
        <w:t>原住民族歲時</w:t>
      </w:r>
      <w:proofErr w:type="gramEnd"/>
      <w:r w:rsidRPr="005A662B">
        <w:rPr>
          <w:rFonts w:ascii="標楷體" w:eastAsia="標楷體" w:hAnsi="標楷體"/>
          <w:sz w:val="28"/>
        </w:rPr>
        <w:t>祭儀文化之理解與尊重</w:t>
      </w:r>
      <w:r w:rsidR="00407A83" w:rsidRPr="005A662B">
        <w:rPr>
          <w:rFonts w:ascii="標楷體" w:eastAsia="標楷體" w:hAnsi="標楷體" w:hint="eastAsia"/>
          <w:sz w:val="28"/>
        </w:rPr>
        <w:t>。</w:t>
      </w:r>
    </w:p>
    <w:p w14:paraId="3F7351F6" w14:textId="5E59F704" w:rsidR="007E0212" w:rsidRPr="005A662B" w:rsidRDefault="00387607" w:rsidP="00914A6C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b/>
          <w:sz w:val="28"/>
        </w:rPr>
      </w:pPr>
      <w:r w:rsidRPr="005A662B">
        <w:rPr>
          <w:rFonts w:ascii="標楷體" w:eastAsia="標楷體" w:hAnsi="標楷體" w:hint="eastAsia"/>
          <w:b/>
          <w:sz w:val="28"/>
        </w:rPr>
        <w:t>主辦單位</w:t>
      </w:r>
      <w:r w:rsidR="00310686" w:rsidRPr="005A662B">
        <w:rPr>
          <w:rFonts w:ascii="標楷體" w:eastAsia="標楷體" w:hAnsi="標楷體" w:hint="eastAsia"/>
          <w:b/>
          <w:sz w:val="28"/>
        </w:rPr>
        <w:t>：</w:t>
      </w:r>
      <w:r w:rsidR="007E0212" w:rsidRPr="005A662B">
        <w:rPr>
          <w:rFonts w:ascii="標楷體" w:eastAsia="標楷體" w:hAnsi="標楷體" w:hint="eastAsia"/>
          <w:sz w:val="28"/>
        </w:rPr>
        <w:t>新北市政府原住民族行政局</w:t>
      </w:r>
    </w:p>
    <w:p w14:paraId="461C215C" w14:textId="3C705E1E" w:rsidR="0017590C" w:rsidRPr="005A662B" w:rsidRDefault="0017590C" w:rsidP="00331A6E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b/>
          <w:sz w:val="28"/>
        </w:rPr>
      </w:pPr>
      <w:r w:rsidRPr="005A662B">
        <w:rPr>
          <w:rFonts w:ascii="標楷體" w:eastAsia="標楷體" w:hAnsi="標楷體" w:hint="eastAsia"/>
          <w:b/>
          <w:sz w:val="28"/>
        </w:rPr>
        <w:t>活動辦法</w:t>
      </w:r>
      <w:r w:rsidR="00310686" w:rsidRPr="005A662B">
        <w:rPr>
          <w:rFonts w:ascii="標楷體" w:eastAsia="標楷體" w:hAnsi="標楷體" w:hint="eastAsia"/>
          <w:b/>
          <w:sz w:val="28"/>
        </w:rPr>
        <w:t>：</w:t>
      </w:r>
    </w:p>
    <w:p w14:paraId="40389BD7" w14:textId="77777777" w:rsidR="007E0212" w:rsidRPr="005A662B" w:rsidRDefault="007E0212" w:rsidP="0017590C">
      <w:pPr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參賽對象：全國民眾。</w:t>
      </w:r>
    </w:p>
    <w:p w14:paraId="56BF63A4" w14:textId="11FFB281" w:rsidR="00331A6E" w:rsidRPr="005A662B" w:rsidRDefault="00FD6435" w:rsidP="0017590C">
      <w:pPr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 w:hint="eastAsia"/>
          <w:sz w:val="28"/>
          <w:szCs w:val="28"/>
        </w:rPr>
        <w:t>投稿</w:t>
      </w:r>
      <w:bookmarkStart w:id="0" w:name="_Hlk224223760"/>
      <w:bookmarkStart w:id="1" w:name="_Hlk224223753"/>
      <w:r w:rsidRPr="005A662B">
        <w:rPr>
          <w:rFonts w:ascii="標楷體" w:eastAsia="標楷體" w:hAnsi="標楷體" w:cs="Arial Unicode MS"/>
          <w:sz w:val="28"/>
          <w:szCs w:val="28"/>
        </w:rPr>
        <w:t>期間：</w:t>
      </w:r>
      <w:r w:rsidR="008C136C" w:rsidRPr="005A662B">
        <w:rPr>
          <w:rFonts w:ascii="標楷體" w:eastAsia="標楷體" w:hAnsi="標楷體" w:cs="Arial Unicode MS" w:hint="eastAsia"/>
          <w:sz w:val="28"/>
          <w:szCs w:val="28"/>
        </w:rPr>
        <w:t>公告日</w:t>
      </w:r>
      <w:r w:rsidRPr="005A662B">
        <w:rPr>
          <w:rFonts w:ascii="標楷體" w:eastAsia="標楷體" w:hAnsi="標楷體" w:cs="Arial Unicode MS"/>
          <w:sz w:val="28"/>
          <w:szCs w:val="28"/>
        </w:rPr>
        <w:t>起至</w:t>
      </w:r>
      <w:r w:rsidR="00582B95" w:rsidRPr="005A662B">
        <w:rPr>
          <w:rFonts w:ascii="標楷體" w:eastAsia="標楷體" w:hAnsi="標楷體" w:cs="Arial Unicode MS" w:hint="eastAsia"/>
          <w:sz w:val="28"/>
          <w:szCs w:val="28"/>
        </w:rPr>
        <w:t>115年</w:t>
      </w:r>
      <w:r w:rsidR="008058F5" w:rsidRPr="005A662B">
        <w:rPr>
          <w:rFonts w:ascii="標楷體" w:eastAsia="標楷體" w:hAnsi="標楷體" w:cs="Arial Unicode MS" w:hint="eastAsia"/>
          <w:sz w:val="28"/>
          <w:szCs w:val="28"/>
        </w:rPr>
        <w:t>4</w:t>
      </w:r>
      <w:r w:rsidRPr="005A662B">
        <w:rPr>
          <w:rFonts w:ascii="標楷體" w:eastAsia="標楷體" w:hAnsi="標楷體" w:cs="Arial Unicode MS"/>
          <w:sz w:val="28"/>
          <w:szCs w:val="28"/>
        </w:rPr>
        <w:t>月</w:t>
      </w:r>
      <w:r w:rsidR="008B4935" w:rsidRPr="005A662B">
        <w:rPr>
          <w:rFonts w:ascii="標楷體" w:eastAsia="標楷體" w:hAnsi="標楷體" w:cs="Arial Unicode MS" w:hint="eastAsia"/>
          <w:sz w:val="28"/>
          <w:szCs w:val="28"/>
        </w:rPr>
        <w:t>28</w:t>
      </w:r>
      <w:r w:rsidRPr="005A662B">
        <w:rPr>
          <w:rFonts w:ascii="標楷體" w:eastAsia="標楷體" w:hAnsi="標楷體" w:cs="Arial Unicode MS"/>
          <w:sz w:val="28"/>
          <w:szCs w:val="28"/>
        </w:rPr>
        <w:t>日止</w:t>
      </w:r>
      <w:bookmarkEnd w:id="0"/>
      <w:r w:rsidRPr="005A662B">
        <w:rPr>
          <w:rFonts w:ascii="標楷體" w:eastAsia="標楷體" w:hAnsi="標楷體" w:cs="Arial Unicode MS"/>
          <w:sz w:val="28"/>
          <w:szCs w:val="28"/>
        </w:rPr>
        <w:t>。</w:t>
      </w:r>
      <w:bookmarkEnd w:id="1"/>
    </w:p>
    <w:p w14:paraId="075E70EF" w14:textId="77777777" w:rsidR="00FD6435" w:rsidRPr="005A662B" w:rsidRDefault="00FD6435" w:rsidP="0017590C">
      <w:pPr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投稿方式：</w:t>
      </w:r>
    </w:p>
    <w:p w14:paraId="4D1F38F2" w14:textId="3FC91608" w:rsidR="00FD6435" w:rsidRPr="005A662B" w:rsidRDefault="00244530" w:rsidP="0017590C">
      <w:pPr>
        <w:numPr>
          <w:ilvl w:val="0"/>
          <w:numId w:val="27"/>
        </w:numPr>
        <w:spacing w:line="400" w:lineRule="exact"/>
        <w:ind w:left="1134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 w:hint="eastAsia"/>
          <w:sz w:val="28"/>
        </w:rPr>
        <w:t>至</w:t>
      </w:r>
      <w:r w:rsidRPr="005A662B">
        <w:rPr>
          <w:rFonts w:ascii="標楷體" w:eastAsia="標楷體" w:hAnsi="標楷體"/>
          <w:sz w:val="28"/>
        </w:rPr>
        <w:t xml:space="preserve"> Google 表單</w:t>
      </w:r>
      <w:r w:rsidRPr="005A662B">
        <w:rPr>
          <w:rFonts w:ascii="標楷體" w:eastAsia="標楷體" w:hAnsi="標楷體" w:hint="eastAsia"/>
          <w:sz w:val="28"/>
        </w:rPr>
        <w:t>(</w:t>
      </w:r>
      <w:r w:rsidR="00E37EAB" w:rsidRPr="005A662B">
        <w:rPr>
          <w:rFonts w:ascii="標楷體" w:eastAsia="標楷體" w:hAnsi="標楷體"/>
          <w:sz w:val="28"/>
          <w:szCs w:val="24"/>
        </w:rPr>
        <w:t>https://forms.gle/e4ZuwujByQci4vqx8</w:t>
      </w:r>
      <w:r w:rsidRPr="005A662B">
        <w:rPr>
          <w:rFonts w:ascii="標楷體" w:eastAsia="標楷體" w:hAnsi="標楷體" w:hint="eastAsia"/>
          <w:sz w:val="28"/>
        </w:rPr>
        <w:t>)</w:t>
      </w:r>
      <w:r w:rsidR="00484729" w:rsidRPr="005A662B">
        <w:rPr>
          <w:rFonts w:ascii="標楷體" w:eastAsia="標楷體" w:hAnsi="標楷體"/>
          <w:sz w:val="28"/>
        </w:rPr>
        <w:t xml:space="preserve"> ，</w:t>
      </w:r>
      <w:r w:rsidR="00484729" w:rsidRPr="005A662B">
        <w:rPr>
          <w:rFonts w:ascii="標楷體" w:eastAsia="標楷體" w:hAnsi="標楷體" w:hint="eastAsia"/>
          <w:sz w:val="28"/>
        </w:rPr>
        <w:t>填寫</w:t>
      </w:r>
      <w:r w:rsidR="00484729" w:rsidRPr="005A662B">
        <w:rPr>
          <w:rFonts w:ascii="標楷體" w:eastAsia="標楷體" w:hAnsi="標楷體"/>
          <w:sz w:val="28"/>
        </w:rPr>
        <w:t>祭儀廣場</w:t>
      </w:r>
      <w:r w:rsidR="00484729" w:rsidRPr="005A662B">
        <w:rPr>
          <w:rFonts w:ascii="標楷體" w:eastAsia="標楷體" w:hAnsi="標楷體" w:hint="eastAsia"/>
          <w:sz w:val="28"/>
        </w:rPr>
        <w:t>名稱、</w:t>
      </w:r>
      <w:r w:rsidR="00484729" w:rsidRPr="005A662B">
        <w:rPr>
          <w:rFonts w:ascii="標楷體" w:eastAsia="標楷體" w:hAnsi="標楷體"/>
          <w:sz w:val="28"/>
        </w:rPr>
        <w:t>意涵說明</w:t>
      </w:r>
      <w:r w:rsidR="00484729" w:rsidRPr="005A662B">
        <w:rPr>
          <w:rFonts w:ascii="標楷體" w:eastAsia="標楷體" w:hAnsi="標楷體" w:hint="eastAsia"/>
          <w:sz w:val="28"/>
        </w:rPr>
        <w:t>及該名稱</w:t>
      </w:r>
      <w:r w:rsidR="00484729" w:rsidRPr="005A662B">
        <w:rPr>
          <w:rFonts w:ascii="標楷體" w:eastAsia="標楷體" w:hAnsi="標楷體"/>
          <w:sz w:val="28"/>
        </w:rPr>
        <w:t>所參考或取自</w:t>
      </w:r>
      <w:proofErr w:type="gramStart"/>
      <w:r w:rsidR="00484729" w:rsidRPr="005A662B">
        <w:rPr>
          <w:rFonts w:ascii="標楷體" w:eastAsia="標楷體" w:hAnsi="標楷體"/>
          <w:sz w:val="28"/>
        </w:rPr>
        <w:t>之</w:t>
      </w:r>
      <w:proofErr w:type="gramEnd"/>
      <w:r w:rsidR="00484729" w:rsidRPr="005A662B">
        <w:rPr>
          <w:rFonts w:ascii="標楷體" w:eastAsia="標楷體" w:hAnsi="標楷體"/>
          <w:sz w:val="28"/>
        </w:rPr>
        <w:t>原住民族</w:t>
      </w:r>
      <w:proofErr w:type="gramStart"/>
      <w:r w:rsidR="00484729" w:rsidRPr="005A662B">
        <w:rPr>
          <w:rFonts w:ascii="標楷體" w:eastAsia="標楷體" w:hAnsi="標楷體"/>
          <w:sz w:val="28"/>
        </w:rPr>
        <w:t>族</w:t>
      </w:r>
      <w:proofErr w:type="gramEnd"/>
      <w:r w:rsidR="00484729" w:rsidRPr="005A662B">
        <w:rPr>
          <w:rFonts w:ascii="標楷體" w:eastAsia="標楷體" w:hAnsi="標楷體"/>
          <w:sz w:val="28"/>
        </w:rPr>
        <w:t>別</w:t>
      </w:r>
      <w:r w:rsidR="00FD6435" w:rsidRPr="005A662B">
        <w:rPr>
          <w:rFonts w:ascii="標楷體" w:eastAsia="標楷體" w:hAnsi="標楷體" w:hint="eastAsia"/>
          <w:sz w:val="28"/>
        </w:rPr>
        <w:t>。</w:t>
      </w:r>
    </w:p>
    <w:p w14:paraId="64A26978" w14:textId="77777777" w:rsidR="00566095" w:rsidRPr="005A662B" w:rsidRDefault="00566095" w:rsidP="00566095">
      <w:pPr>
        <w:spacing w:line="400" w:lineRule="exact"/>
        <w:rPr>
          <w:rFonts w:ascii="標楷體" w:eastAsia="標楷體" w:hAnsi="標楷體"/>
          <w:sz w:val="28"/>
        </w:rPr>
      </w:pPr>
    </w:p>
    <w:p w14:paraId="1213452C" w14:textId="77777777" w:rsidR="00566095" w:rsidRPr="005A662B" w:rsidRDefault="00566095" w:rsidP="00566095">
      <w:pPr>
        <w:spacing w:line="400" w:lineRule="exact"/>
        <w:rPr>
          <w:rFonts w:ascii="標楷體" w:eastAsia="標楷體" w:hAnsi="標楷體"/>
          <w:sz w:val="28"/>
        </w:rPr>
      </w:pPr>
    </w:p>
    <w:p w14:paraId="362F3734" w14:textId="77777777" w:rsidR="00566095" w:rsidRPr="005A662B" w:rsidRDefault="00566095" w:rsidP="00566095">
      <w:pPr>
        <w:spacing w:line="400" w:lineRule="exact"/>
        <w:rPr>
          <w:rFonts w:ascii="標楷體" w:eastAsia="標楷體" w:hAnsi="標楷體"/>
          <w:sz w:val="28"/>
        </w:rPr>
      </w:pPr>
    </w:p>
    <w:p w14:paraId="7E11915B" w14:textId="03024507" w:rsidR="00566095" w:rsidRPr="005A662B" w:rsidRDefault="00566095" w:rsidP="00566095">
      <w:pPr>
        <w:spacing w:line="400" w:lineRule="exact"/>
        <w:ind w:left="1134"/>
        <w:rPr>
          <w:rFonts w:ascii="標楷體" w:eastAsia="標楷體" w:hAnsi="標楷體"/>
          <w:sz w:val="28"/>
        </w:rPr>
      </w:pPr>
      <w:r w:rsidRPr="005A662B">
        <w:rPr>
          <w:rFonts w:ascii="微軟正黑體" w:eastAsia="微軟正黑體" w:hAnsi="微軟正黑體" w:cs="Times New Roman"/>
          <w:noProof/>
          <w:kern w:val="3"/>
          <w:szCs w:val="24"/>
        </w:rPr>
        <w:drawing>
          <wp:anchor distT="0" distB="0" distL="114300" distR="114300" simplePos="0" relativeHeight="251658240" behindDoc="0" locked="0" layoutInCell="1" allowOverlap="1" wp14:anchorId="091EBF7D" wp14:editId="7C92C940">
            <wp:simplePos x="0" y="0"/>
            <wp:positionH relativeFrom="column">
              <wp:posOffset>723900</wp:posOffset>
            </wp:positionH>
            <wp:positionV relativeFrom="paragraph">
              <wp:posOffset>-749300</wp:posOffset>
            </wp:positionV>
            <wp:extent cx="952500" cy="9525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97D5AD" w14:textId="3D59BE5D" w:rsidR="00FD6435" w:rsidRPr="005A662B" w:rsidRDefault="00484729" w:rsidP="00244530">
      <w:pPr>
        <w:numPr>
          <w:ilvl w:val="0"/>
          <w:numId w:val="27"/>
        </w:numPr>
        <w:spacing w:line="400" w:lineRule="exact"/>
        <w:ind w:left="1134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如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填寫文字</w:t>
      </w:r>
      <w:r w:rsidRPr="005A662B">
        <w:rPr>
          <w:rFonts w:ascii="標楷體" w:eastAsia="標楷體" w:hAnsi="標楷體" w:cs="Arial Unicode MS"/>
          <w:sz w:val="28"/>
          <w:szCs w:val="28"/>
        </w:rPr>
        <w:t>涉及原住民族語拼寫，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亦請</w:t>
      </w:r>
      <w:r w:rsidRPr="005A662B">
        <w:rPr>
          <w:rFonts w:ascii="標楷體" w:eastAsia="標楷體" w:hAnsi="標楷體" w:cs="Arial Unicode MS"/>
          <w:sz w:val="28"/>
          <w:szCs w:val="28"/>
        </w:rPr>
        <w:t>提供正確單詞及拼音</w:t>
      </w:r>
      <w:r w:rsidRPr="005A662B">
        <w:rPr>
          <w:rFonts w:ascii="標楷體" w:eastAsia="標楷體" w:hAnsi="標楷體"/>
          <w:sz w:val="28"/>
        </w:rPr>
        <w:t>（說明文字以100字為限）</w:t>
      </w:r>
      <w:r w:rsidR="00FD6435" w:rsidRPr="005A662B">
        <w:rPr>
          <w:rFonts w:ascii="標楷體" w:eastAsia="標楷體" w:hAnsi="標楷體" w:hint="eastAsia"/>
          <w:sz w:val="28"/>
        </w:rPr>
        <w:t>。</w:t>
      </w:r>
    </w:p>
    <w:p w14:paraId="27ED2571" w14:textId="4F438EB6" w:rsidR="00E064E1" w:rsidRPr="005A662B" w:rsidRDefault="00E064E1" w:rsidP="0017590C">
      <w:pPr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評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選</w:t>
      </w:r>
      <w:r w:rsidRPr="005A662B">
        <w:rPr>
          <w:rFonts w:ascii="標楷體" w:eastAsia="標楷體" w:hAnsi="標楷體" w:cs="Arial Unicode MS"/>
          <w:sz w:val="28"/>
          <w:szCs w:val="28"/>
        </w:rPr>
        <w:t>方式</w:t>
      </w:r>
      <w:r w:rsidR="00310686" w:rsidRPr="005A662B">
        <w:rPr>
          <w:rFonts w:ascii="標楷體" w:eastAsia="標楷體" w:hAnsi="標楷體" w:cs="Arial Unicode MS" w:hint="eastAsia"/>
          <w:sz w:val="28"/>
          <w:szCs w:val="28"/>
        </w:rPr>
        <w:t>：</w:t>
      </w:r>
    </w:p>
    <w:p w14:paraId="4FC2207D" w14:textId="7B30EA52" w:rsidR="00E064E1" w:rsidRPr="005A662B" w:rsidRDefault="00E064E1" w:rsidP="0017590C">
      <w:pPr>
        <w:numPr>
          <w:ilvl w:val="0"/>
          <w:numId w:val="28"/>
        </w:numPr>
        <w:spacing w:line="400" w:lineRule="exact"/>
        <w:ind w:left="1134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 w:hint="eastAsia"/>
          <w:sz w:val="28"/>
        </w:rPr>
        <w:t>組成評選小組</w:t>
      </w:r>
      <w:r w:rsidR="00310686" w:rsidRPr="005A662B">
        <w:rPr>
          <w:rFonts w:ascii="標楷體" w:eastAsia="標楷體" w:hAnsi="標楷體" w:hint="eastAsia"/>
          <w:sz w:val="28"/>
        </w:rPr>
        <w:t>：</w:t>
      </w:r>
      <w:r w:rsidRPr="005A662B">
        <w:rPr>
          <w:rFonts w:ascii="標楷體" w:eastAsia="標楷體" w:hAnsi="標楷體"/>
          <w:sz w:val="28"/>
        </w:rPr>
        <w:t>由主辦單位</w:t>
      </w:r>
      <w:r w:rsidR="00EF005C" w:rsidRPr="005A662B">
        <w:rPr>
          <w:rFonts w:ascii="標楷體" w:eastAsia="標楷體" w:hAnsi="標楷體" w:hint="eastAsia"/>
          <w:sz w:val="28"/>
        </w:rPr>
        <w:t>及</w:t>
      </w:r>
      <w:r w:rsidRPr="005A662B">
        <w:rPr>
          <w:rFonts w:ascii="標楷體" w:eastAsia="標楷體" w:hAnsi="標楷體" w:hint="eastAsia"/>
          <w:sz w:val="28"/>
        </w:rPr>
        <w:t>專家學者</w:t>
      </w:r>
      <w:r w:rsidR="00373828" w:rsidRPr="005A662B">
        <w:rPr>
          <w:rFonts w:ascii="標楷體" w:eastAsia="標楷體" w:hAnsi="標楷體" w:hint="eastAsia"/>
          <w:sz w:val="28"/>
        </w:rPr>
        <w:t>、族語老師</w:t>
      </w:r>
      <w:r w:rsidR="00EF005C" w:rsidRPr="005A662B">
        <w:rPr>
          <w:rFonts w:ascii="標楷體" w:eastAsia="標楷體" w:hAnsi="標楷體" w:hint="eastAsia"/>
          <w:sz w:val="28"/>
        </w:rPr>
        <w:t>組成</w:t>
      </w:r>
      <w:r w:rsidRPr="005A662B">
        <w:rPr>
          <w:rFonts w:ascii="標楷體" w:eastAsia="標楷體" w:hAnsi="標楷體" w:hint="eastAsia"/>
          <w:sz w:val="28"/>
        </w:rPr>
        <w:t>評審</w:t>
      </w:r>
      <w:r w:rsidR="00EF005C" w:rsidRPr="005A662B">
        <w:rPr>
          <w:rFonts w:ascii="標楷體" w:eastAsia="標楷體" w:hAnsi="標楷體" w:hint="eastAsia"/>
          <w:sz w:val="28"/>
        </w:rPr>
        <w:t>小組</w:t>
      </w:r>
      <w:r w:rsidRPr="005A662B">
        <w:rPr>
          <w:rFonts w:ascii="標楷體" w:eastAsia="標楷體" w:hAnsi="標楷體"/>
          <w:sz w:val="28"/>
        </w:rPr>
        <w:t>。</w:t>
      </w:r>
    </w:p>
    <w:p w14:paraId="65653D57" w14:textId="41A518DB" w:rsidR="002F5312" w:rsidRPr="005A662B" w:rsidRDefault="00E064E1" w:rsidP="0017590C">
      <w:pPr>
        <w:numPr>
          <w:ilvl w:val="0"/>
          <w:numId w:val="28"/>
        </w:numPr>
        <w:spacing w:line="400" w:lineRule="exact"/>
        <w:ind w:left="1134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/>
          <w:sz w:val="28"/>
        </w:rPr>
        <w:t>評</w:t>
      </w:r>
      <w:r w:rsidRPr="005A662B">
        <w:rPr>
          <w:rFonts w:ascii="標楷體" w:eastAsia="標楷體" w:hAnsi="標楷體" w:hint="eastAsia"/>
          <w:sz w:val="28"/>
        </w:rPr>
        <w:t>選</w:t>
      </w:r>
      <w:r w:rsidRPr="005A662B">
        <w:rPr>
          <w:rFonts w:ascii="標楷體" w:eastAsia="標楷體" w:hAnsi="標楷體"/>
          <w:sz w:val="28"/>
        </w:rPr>
        <w:t>標準</w:t>
      </w:r>
      <w:r w:rsidR="00310686" w:rsidRPr="005A662B">
        <w:rPr>
          <w:rFonts w:ascii="標楷體" w:eastAsia="標楷體" w:hAnsi="標楷體" w:hint="eastAsia"/>
          <w:sz w:val="28"/>
        </w:rPr>
        <w:t>：</w:t>
      </w:r>
      <w:bookmarkStart w:id="2" w:name="_Hlk224037289"/>
      <w:r w:rsidR="001B41CD" w:rsidRPr="005A662B">
        <w:rPr>
          <w:rFonts w:ascii="標楷體" w:eastAsia="標楷體" w:hAnsi="標楷體"/>
          <w:sz w:val="28"/>
        </w:rPr>
        <w:t>名稱創意</w:t>
      </w:r>
      <w:bookmarkEnd w:id="2"/>
      <w:r w:rsidR="001B41CD" w:rsidRPr="005A662B">
        <w:rPr>
          <w:rFonts w:ascii="標楷體" w:eastAsia="標楷體" w:hAnsi="標楷體"/>
          <w:sz w:val="28"/>
        </w:rPr>
        <w:t>（30％）</w:t>
      </w:r>
      <w:r w:rsidR="001B41CD" w:rsidRPr="005A662B">
        <w:rPr>
          <w:rFonts w:ascii="標楷體" w:eastAsia="標楷體" w:hAnsi="標楷體" w:hint="eastAsia"/>
          <w:sz w:val="28"/>
        </w:rPr>
        <w:t>、</w:t>
      </w:r>
      <w:r w:rsidR="001B41CD" w:rsidRPr="005A662B">
        <w:rPr>
          <w:rFonts w:ascii="標楷體" w:eastAsia="標楷體" w:hAnsi="標楷體"/>
          <w:sz w:val="28"/>
        </w:rPr>
        <w:t>易熟記（2</w:t>
      </w:r>
      <w:r w:rsidR="001B41CD" w:rsidRPr="005A662B">
        <w:rPr>
          <w:rFonts w:ascii="標楷體" w:eastAsia="標楷體" w:hAnsi="標楷體" w:hint="eastAsia"/>
          <w:sz w:val="28"/>
        </w:rPr>
        <w:t>0</w:t>
      </w:r>
      <w:r w:rsidR="001B41CD" w:rsidRPr="005A662B">
        <w:rPr>
          <w:rFonts w:ascii="標楷體" w:eastAsia="標楷體" w:hAnsi="標楷體"/>
          <w:sz w:val="28"/>
        </w:rPr>
        <w:t>％）</w:t>
      </w:r>
      <w:r w:rsidR="001B41CD" w:rsidRPr="005A662B">
        <w:rPr>
          <w:rFonts w:ascii="標楷體" w:eastAsia="標楷體" w:hAnsi="標楷體" w:hint="eastAsia"/>
          <w:sz w:val="28"/>
        </w:rPr>
        <w:t>、適切</w:t>
      </w:r>
      <w:r w:rsidR="001B41CD" w:rsidRPr="005A662B">
        <w:rPr>
          <w:rFonts w:ascii="標楷體" w:eastAsia="標楷體" w:hAnsi="標楷體"/>
          <w:sz w:val="28"/>
        </w:rPr>
        <w:t>性（2</w:t>
      </w:r>
      <w:r w:rsidR="001B41CD" w:rsidRPr="005A662B">
        <w:rPr>
          <w:rFonts w:ascii="標楷體" w:eastAsia="標楷體" w:hAnsi="標楷體" w:hint="eastAsia"/>
          <w:sz w:val="28"/>
        </w:rPr>
        <w:t>0</w:t>
      </w:r>
      <w:r w:rsidR="001B41CD" w:rsidRPr="005A662B">
        <w:rPr>
          <w:rFonts w:ascii="標楷體" w:eastAsia="標楷體" w:hAnsi="標楷體"/>
          <w:sz w:val="28"/>
        </w:rPr>
        <w:t>％）</w:t>
      </w:r>
      <w:r w:rsidR="001B41CD" w:rsidRPr="005A662B">
        <w:rPr>
          <w:rFonts w:ascii="標楷體" w:eastAsia="標楷體" w:hAnsi="標楷體" w:hint="eastAsia"/>
          <w:sz w:val="28"/>
        </w:rPr>
        <w:t>、文化</w:t>
      </w:r>
      <w:r w:rsidR="001B41CD" w:rsidRPr="005A662B">
        <w:rPr>
          <w:rFonts w:ascii="標楷體" w:eastAsia="標楷體" w:hAnsi="標楷體"/>
          <w:sz w:val="28"/>
        </w:rPr>
        <w:t>意涵（20％）</w:t>
      </w:r>
      <w:r w:rsidR="001B41CD" w:rsidRPr="005A662B">
        <w:rPr>
          <w:rFonts w:ascii="標楷體" w:eastAsia="標楷體" w:hAnsi="標楷體" w:hint="eastAsia"/>
          <w:sz w:val="28"/>
        </w:rPr>
        <w:t>、</w:t>
      </w:r>
      <w:r w:rsidR="00B50EBA" w:rsidRPr="005A662B">
        <w:rPr>
          <w:rFonts w:ascii="標楷體" w:eastAsia="標楷體" w:hAnsi="標楷體" w:hint="eastAsia"/>
          <w:sz w:val="28"/>
        </w:rPr>
        <w:t>人氣程</w:t>
      </w:r>
      <w:r w:rsidR="001B41CD" w:rsidRPr="005A662B">
        <w:rPr>
          <w:rFonts w:ascii="標楷體" w:eastAsia="標楷體" w:hAnsi="標楷體" w:hint="eastAsia"/>
          <w:sz w:val="28"/>
        </w:rPr>
        <w:t>度（10%），</w:t>
      </w:r>
      <w:r w:rsidR="001B41CD" w:rsidRPr="005A662B">
        <w:rPr>
          <w:rFonts w:ascii="標楷體" w:eastAsia="標楷體" w:hAnsi="標楷體"/>
          <w:sz w:val="28"/>
        </w:rPr>
        <w:t>作為評分依據，以分數最高之作品獲</w:t>
      </w:r>
      <w:r w:rsidR="001B41CD" w:rsidRPr="005A662B">
        <w:rPr>
          <w:rFonts w:ascii="標楷體" w:eastAsia="標楷體" w:hAnsi="標楷體" w:hint="eastAsia"/>
          <w:sz w:val="28"/>
        </w:rPr>
        <w:t>選</w:t>
      </w:r>
      <w:r w:rsidR="002F5312" w:rsidRPr="005A662B">
        <w:rPr>
          <w:rFonts w:ascii="標楷體" w:eastAsia="標楷體" w:hAnsi="標楷體"/>
          <w:sz w:val="28"/>
        </w:rPr>
        <w:t>。</w:t>
      </w:r>
    </w:p>
    <w:p w14:paraId="77EF1BF4" w14:textId="77777777" w:rsidR="002F5312" w:rsidRPr="005A662B" w:rsidRDefault="002F5312" w:rsidP="0017590C">
      <w:pPr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/>
          <w:sz w:val="28"/>
        </w:rPr>
        <w:t>活動獎品：</w:t>
      </w:r>
    </w:p>
    <w:p w14:paraId="3FB24747" w14:textId="77777777" w:rsidR="00310686" w:rsidRPr="005A662B" w:rsidRDefault="00310686" w:rsidP="00310686">
      <w:pPr>
        <w:numPr>
          <w:ilvl w:val="0"/>
          <w:numId w:val="29"/>
        </w:numPr>
        <w:spacing w:line="400" w:lineRule="exact"/>
        <w:ind w:left="1134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/>
          <w:sz w:val="28"/>
        </w:rPr>
        <w:t>獲選獎：經評選後，依評分結果選出最高分者，其命名及意涵建議將作為祭儀廣場正式名稱，並頒發獎金新臺幣10,000元，計1名。</w:t>
      </w:r>
    </w:p>
    <w:p w14:paraId="35655778" w14:textId="77777777" w:rsidR="00310686" w:rsidRPr="005A662B" w:rsidRDefault="00310686" w:rsidP="00310686">
      <w:pPr>
        <w:numPr>
          <w:ilvl w:val="0"/>
          <w:numId w:val="29"/>
        </w:numPr>
        <w:spacing w:line="400" w:lineRule="exact"/>
        <w:ind w:left="1134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 w:hint="eastAsia"/>
          <w:sz w:val="28"/>
        </w:rPr>
        <w:t>佳作獎：</w:t>
      </w:r>
      <w:r w:rsidRPr="005A662B">
        <w:rPr>
          <w:rFonts w:ascii="標楷體" w:eastAsia="標楷體" w:hAnsi="標楷體"/>
          <w:sz w:val="28"/>
        </w:rPr>
        <w:t>經評選後，</w:t>
      </w:r>
      <w:r w:rsidRPr="005A662B">
        <w:rPr>
          <w:rFonts w:ascii="標楷體" w:eastAsia="標楷體" w:hAnsi="標楷體" w:hint="eastAsia"/>
          <w:sz w:val="28"/>
        </w:rPr>
        <w:t>依評分順序</w:t>
      </w:r>
      <w:r w:rsidRPr="005A662B">
        <w:rPr>
          <w:rFonts w:ascii="標楷體" w:eastAsia="標楷體" w:hAnsi="標楷體"/>
          <w:sz w:val="28"/>
        </w:rPr>
        <w:t>擇優選</w:t>
      </w:r>
      <w:r w:rsidRPr="005A662B">
        <w:rPr>
          <w:rFonts w:ascii="標楷體" w:eastAsia="標楷體" w:hAnsi="標楷體" w:hint="eastAsia"/>
          <w:sz w:val="28"/>
        </w:rPr>
        <w:t>出</w:t>
      </w:r>
      <w:r w:rsidRPr="005A662B">
        <w:rPr>
          <w:rFonts w:ascii="標楷體" w:eastAsia="標楷體" w:hAnsi="標楷體"/>
          <w:sz w:val="28"/>
        </w:rPr>
        <w:t>命名及意涵建議優良者</w:t>
      </w:r>
      <w:r w:rsidRPr="005A662B">
        <w:rPr>
          <w:rFonts w:ascii="標楷體" w:eastAsia="標楷體" w:hAnsi="標楷體" w:hint="eastAsia"/>
          <w:sz w:val="28"/>
        </w:rPr>
        <w:t>，</w:t>
      </w:r>
      <w:r w:rsidRPr="005A662B">
        <w:rPr>
          <w:rFonts w:ascii="標楷體" w:eastAsia="標楷體" w:hAnsi="標楷體"/>
          <w:sz w:val="28"/>
        </w:rPr>
        <w:t>頒發新臺幣1,000元，計3名。如獲選獎者放棄領獎資格，得由佳作名單中依評分順序最高者遞補為獲選獎，其命名及意涵建議並得作為祭</w:t>
      </w:r>
      <w:r w:rsidRPr="005A662B">
        <w:rPr>
          <w:rFonts w:ascii="標楷體" w:eastAsia="標楷體" w:hAnsi="標楷體"/>
          <w:sz w:val="28"/>
        </w:rPr>
        <w:lastRenderedPageBreak/>
        <w:t>儀廣場備選名稱；遞補者以領取獲選獎獎金為限</w:t>
      </w:r>
      <w:r w:rsidRPr="005A662B">
        <w:rPr>
          <w:rFonts w:ascii="標楷體" w:eastAsia="標楷體" w:hAnsi="標楷體" w:hint="eastAsia"/>
          <w:sz w:val="28"/>
        </w:rPr>
        <w:t>。</w:t>
      </w:r>
    </w:p>
    <w:p w14:paraId="0BD966EC" w14:textId="77777777" w:rsidR="00310686" w:rsidRPr="005A662B" w:rsidRDefault="00310686" w:rsidP="00310686">
      <w:pPr>
        <w:numPr>
          <w:ilvl w:val="0"/>
          <w:numId w:val="29"/>
        </w:numPr>
        <w:spacing w:line="400" w:lineRule="exact"/>
        <w:ind w:left="1134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/>
          <w:sz w:val="28"/>
        </w:rPr>
        <w:t>參加獎：前50名完成報名且符合規定者，可獲得200元超商或百貨公司禮券1份。</w:t>
      </w:r>
    </w:p>
    <w:p w14:paraId="2BBE5804" w14:textId="2E4E146C" w:rsidR="001170B4" w:rsidRPr="005A662B" w:rsidRDefault="00310686" w:rsidP="00310686">
      <w:pPr>
        <w:numPr>
          <w:ilvl w:val="0"/>
          <w:numId w:val="29"/>
        </w:numPr>
        <w:spacing w:line="400" w:lineRule="exact"/>
        <w:ind w:left="1134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 w:hint="eastAsia"/>
          <w:sz w:val="28"/>
        </w:rPr>
        <w:t>預測獎：</w:t>
      </w:r>
      <w:r w:rsidRPr="005A662B">
        <w:rPr>
          <w:rFonts w:ascii="標楷體" w:eastAsia="標楷體" w:hAnsi="標楷體"/>
          <w:sz w:val="28"/>
        </w:rPr>
        <w:t>本局將先行選出</w:t>
      </w:r>
      <w:r w:rsidRPr="005A662B">
        <w:rPr>
          <w:rFonts w:ascii="標楷體" w:eastAsia="標楷體" w:hAnsi="標楷體" w:hint="eastAsia"/>
          <w:sz w:val="28"/>
        </w:rPr>
        <w:t>5至</w:t>
      </w:r>
      <w:r w:rsidRPr="005A662B">
        <w:rPr>
          <w:rFonts w:ascii="標楷體" w:eastAsia="標楷體" w:hAnsi="標楷體"/>
          <w:sz w:val="28"/>
        </w:rPr>
        <w:t>10組名稱及命名建議，交由審查委員擇定最終廣場名稱與命名建議，並於本局</w:t>
      </w:r>
      <w:r w:rsidRPr="005A662B">
        <w:rPr>
          <w:rFonts w:ascii="標楷體" w:eastAsia="標楷體" w:hAnsi="標楷體" w:hint="eastAsia"/>
          <w:sz w:val="28"/>
        </w:rPr>
        <w:t xml:space="preserve"> </w:t>
      </w:r>
      <w:r w:rsidRPr="005A662B">
        <w:rPr>
          <w:rFonts w:ascii="標楷體" w:eastAsia="標楷體" w:hAnsi="標楷體"/>
          <w:sz w:val="28"/>
        </w:rPr>
        <w:t>Facebook</w:t>
      </w:r>
      <w:r w:rsidRPr="005A662B">
        <w:rPr>
          <w:rFonts w:ascii="標楷體" w:eastAsia="標楷體" w:hAnsi="標楷體" w:hint="eastAsia"/>
          <w:sz w:val="28"/>
        </w:rPr>
        <w:t xml:space="preserve"> </w:t>
      </w:r>
      <w:r w:rsidRPr="005A662B">
        <w:rPr>
          <w:rFonts w:ascii="標楷體" w:eastAsia="標楷體" w:hAnsi="標楷體"/>
          <w:sz w:val="28"/>
        </w:rPr>
        <w:t>粉絲專頁辦理票選及公告結果；凡成功預測最終獲選名稱及命名建議之參與者中，抽出</w:t>
      </w:r>
      <w:r w:rsidRPr="005A662B">
        <w:rPr>
          <w:rFonts w:ascii="標楷體" w:eastAsia="標楷體" w:hAnsi="標楷體" w:hint="eastAsia"/>
          <w:sz w:val="28"/>
        </w:rPr>
        <w:t>3</w:t>
      </w:r>
      <w:r w:rsidRPr="005A662B">
        <w:rPr>
          <w:rFonts w:ascii="標楷體" w:eastAsia="標楷體" w:hAnsi="標楷體"/>
          <w:sz w:val="28"/>
        </w:rPr>
        <w:t>名，可獲得</w:t>
      </w:r>
      <w:r w:rsidRPr="005A662B">
        <w:rPr>
          <w:rFonts w:ascii="標楷體" w:eastAsia="標楷體" w:hAnsi="標楷體" w:hint="eastAsia"/>
          <w:sz w:val="28"/>
        </w:rPr>
        <w:t>5</w:t>
      </w:r>
      <w:r w:rsidRPr="005A662B">
        <w:rPr>
          <w:rFonts w:ascii="標楷體" w:eastAsia="標楷體" w:hAnsi="標楷體"/>
          <w:sz w:val="28"/>
        </w:rPr>
        <w:t>00元超商或百貨公司禮券1份</w:t>
      </w:r>
      <w:r w:rsidR="00860486" w:rsidRPr="005A662B">
        <w:rPr>
          <w:rFonts w:ascii="標楷體" w:eastAsia="標楷體" w:hAnsi="標楷體" w:hint="eastAsia"/>
          <w:sz w:val="28"/>
        </w:rPr>
        <w:t>。</w:t>
      </w:r>
    </w:p>
    <w:p w14:paraId="343F43AC" w14:textId="77777777" w:rsidR="002F5312" w:rsidRPr="005A662B" w:rsidRDefault="002F5312" w:rsidP="0017590C">
      <w:pPr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/>
          <w:sz w:val="28"/>
        </w:rPr>
        <w:t>領獎辦法與公布時間</w:t>
      </w:r>
      <w:r w:rsidR="00BB7F84" w:rsidRPr="005A662B">
        <w:rPr>
          <w:rFonts w:ascii="標楷體" w:eastAsia="標楷體" w:hAnsi="標楷體"/>
          <w:sz w:val="28"/>
        </w:rPr>
        <w:t>：</w:t>
      </w:r>
    </w:p>
    <w:p w14:paraId="558EEC89" w14:textId="2EDD7B98" w:rsidR="00310686" w:rsidRPr="005A662B" w:rsidRDefault="00310686" w:rsidP="00310686">
      <w:pPr>
        <w:numPr>
          <w:ilvl w:val="0"/>
          <w:numId w:val="26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活動得獎名單於</w:t>
      </w:r>
      <w:r w:rsidR="006E5FE7" w:rsidRPr="005A662B">
        <w:rPr>
          <w:rFonts w:ascii="標楷體" w:eastAsia="標楷體" w:hAnsi="標楷體" w:cs="Arial Unicode MS" w:hint="eastAsia"/>
          <w:sz w:val="28"/>
          <w:szCs w:val="28"/>
        </w:rPr>
        <w:t>115年5</w:t>
      </w:r>
      <w:r w:rsidR="006E5FE7" w:rsidRPr="005A662B">
        <w:rPr>
          <w:rFonts w:ascii="標楷體" w:eastAsia="標楷體" w:hAnsi="標楷體" w:cs="Arial Unicode MS"/>
          <w:sz w:val="28"/>
          <w:szCs w:val="28"/>
        </w:rPr>
        <w:t>月</w:t>
      </w:r>
      <w:r w:rsidR="006E5FE7" w:rsidRPr="005A662B">
        <w:rPr>
          <w:rFonts w:ascii="標楷體" w:eastAsia="標楷體" w:hAnsi="標楷體" w:cs="Arial Unicode MS" w:hint="eastAsia"/>
          <w:sz w:val="28"/>
          <w:szCs w:val="28"/>
        </w:rPr>
        <w:t>底前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至</w:t>
      </w:r>
      <w:r w:rsidRPr="005A662B">
        <w:rPr>
          <w:rFonts w:ascii="標楷體" w:eastAsia="標楷體" w:hAnsi="標楷體"/>
          <w:sz w:val="28"/>
        </w:rPr>
        <w:t>本局</w:t>
      </w:r>
      <w:r w:rsidRPr="005A662B">
        <w:rPr>
          <w:rFonts w:ascii="標楷體" w:eastAsia="標楷體" w:hAnsi="標楷體" w:hint="eastAsia"/>
          <w:sz w:val="28"/>
        </w:rPr>
        <w:t xml:space="preserve"> </w:t>
      </w:r>
      <w:r w:rsidRPr="005A662B">
        <w:rPr>
          <w:rFonts w:ascii="標楷體" w:eastAsia="標楷體" w:hAnsi="標楷體"/>
          <w:sz w:val="28"/>
        </w:rPr>
        <w:t>Facebook</w:t>
      </w:r>
      <w:r w:rsidRPr="005A662B">
        <w:rPr>
          <w:rFonts w:ascii="標楷體" w:eastAsia="標楷體" w:hAnsi="標楷體" w:hint="eastAsia"/>
          <w:sz w:val="28"/>
        </w:rPr>
        <w:t xml:space="preserve"> </w:t>
      </w:r>
      <w:r w:rsidRPr="005A662B">
        <w:rPr>
          <w:rFonts w:ascii="標楷體" w:eastAsia="標楷體" w:hAnsi="標楷體" w:cs="Arial Unicode MS"/>
          <w:sz w:val="28"/>
          <w:szCs w:val="28"/>
        </w:rPr>
        <w:t>粉絲專頁</w:t>
      </w:r>
      <w:proofErr w:type="gramStart"/>
      <w:r w:rsidRPr="005A662B">
        <w:rPr>
          <w:rFonts w:ascii="標楷體" w:eastAsia="標楷體" w:hAnsi="標楷體" w:cs="Arial Unicode MS" w:hint="eastAsia"/>
          <w:sz w:val="28"/>
          <w:szCs w:val="28"/>
        </w:rPr>
        <w:t>發布貼文</w:t>
      </w:r>
      <w:r w:rsidRPr="005A662B">
        <w:rPr>
          <w:rFonts w:ascii="標楷體" w:eastAsia="標楷體" w:hAnsi="標楷體" w:cs="Arial Unicode MS"/>
          <w:sz w:val="28"/>
          <w:szCs w:val="28"/>
        </w:rPr>
        <w:t>公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告</w:t>
      </w:r>
      <w:proofErr w:type="gramEnd"/>
      <w:r w:rsidRPr="005A662B">
        <w:rPr>
          <w:rFonts w:ascii="標楷體" w:eastAsia="標楷體" w:hAnsi="標楷體" w:cs="Arial Unicode MS" w:hint="eastAsia"/>
          <w:sz w:val="28"/>
          <w:szCs w:val="28"/>
        </w:rPr>
        <w:t>(</w:t>
      </w:r>
      <w:r w:rsidRPr="005A662B">
        <w:rPr>
          <w:rFonts w:ascii="標楷體" w:eastAsia="標楷體" w:hAnsi="標楷體" w:cs="Arial Unicode MS"/>
          <w:sz w:val="28"/>
          <w:szCs w:val="28"/>
        </w:rPr>
        <w:t>https：//www.facebook.com/NTPCindigenous/?locale=zh_</w:t>
      </w:r>
      <w:proofErr w:type="gramStart"/>
      <w:r w:rsidRPr="005A662B">
        <w:rPr>
          <w:rFonts w:ascii="標楷體" w:eastAsia="標楷體" w:hAnsi="標楷體" w:cs="Arial Unicode MS"/>
          <w:sz w:val="28"/>
          <w:szCs w:val="28"/>
        </w:rPr>
        <w:t>TW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)</w:t>
      </w:r>
      <w:r w:rsidRPr="005A662B">
        <w:rPr>
          <w:rFonts w:ascii="標楷體" w:eastAsia="標楷體" w:hAnsi="標楷體" w:cs="Arial Unicode MS"/>
          <w:sz w:val="28"/>
          <w:szCs w:val="28"/>
        </w:rPr>
        <w:t>，</w:t>
      </w:r>
      <w:proofErr w:type="gramEnd"/>
      <w:r w:rsidRPr="005A662B">
        <w:rPr>
          <w:rFonts w:ascii="標楷體" w:eastAsia="標楷體" w:hAnsi="標楷體" w:cs="Arial Unicode MS"/>
          <w:sz w:val="28"/>
          <w:szCs w:val="28"/>
        </w:rPr>
        <w:t>並同時寄送通知信函至得獎者的E-Mail信箱中。</w:t>
      </w:r>
    </w:p>
    <w:p w14:paraId="671514FD" w14:textId="77777777" w:rsidR="00310686" w:rsidRPr="005A662B" w:rsidRDefault="00310686" w:rsidP="00310686">
      <w:pPr>
        <w:numPr>
          <w:ilvl w:val="0"/>
          <w:numId w:val="26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 w:hint="eastAsia"/>
          <w:sz w:val="28"/>
          <w:szCs w:val="28"/>
        </w:rPr>
        <w:t>獲得</w:t>
      </w:r>
      <w:r w:rsidRPr="005A662B">
        <w:rPr>
          <w:rFonts w:ascii="標楷體" w:eastAsia="標楷體" w:hAnsi="標楷體" w:cs="Arial Unicode MS"/>
          <w:sz w:val="28"/>
          <w:szCs w:val="28"/>
        </w:rPr>
        <w:t>「獲選獎」獎金NT$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1</w:t>
      </w:r>
      <w:r w:rsidRPr="005A662B">
        <w:rPr>
          <w:rFonts w:ascii="標楷體" w:eastAsia="標楷體" w:hAnsi="標楷體" w:cs="Arial Unicode MS"/>
          <w:sz w:val="28"/>
          <w:szCs w:val="28"/>
        </w:rPr>
        <w:t>0,000元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者</w:t>
      </w:r>
      <w:r w:rsidRPr="005A662B">
        <w:rPr>
          <w:rFonts w:ascii="標楷體" w:eastAsia="標楷體" w:hAnsi="標楷體" w:cs="Arial Unicode MS"/>
          <w:sz w:val="28"/>
          <w:szCs w:val="28"/>
        </w:rPr>
        <w:t>，不再發給參加獎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，得獎者不得異議。</w:t>
      </w:r>
    </w:p>
    <w:p w14:paraId="2ED32A38" w14:textId="48556078" w:rsidR="00310686" w:rsidRPr="005A662B" w:rsidRDefault="00310686" w:rsidP="00310686">
      <w:pPr>
        <w:numPr>
          <w:ilvl w:val="0"/>
          <w:numId w:val="26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請得獎人於收到領獎通知後，於</w:t>
      </w:r>
      <w:r w:rsidR="006E5FE7" w:rsidRPr="005A662B">
        <w:rPr>
          <w:rFonts w:ascii="標楷體" w:eastAsia="標楷體" w:hAnsi="標楷體" w:cs="Arial Unicode MS" w:hint="eastAsia"/>
          <w:sz w:val="28"/>
          <w:szCs w:val="28"/>
        </w:rPr>
        <w:t>兩</w:t>
      </w:r>
      <w:proofErr w:type="gramStart"/>
      <w:r w:rsidR="006E5FE7" w:rsidRPr="005A662B">
        <w:rPr>
          <w:rFonts w:ascii="標楷體" w:eastAsia="標楷體" w:hAnsi="標楷體" w:cs="Arial Unicode MS" w:hint="eastAsia"/>
          <w:sz w:val="28"/>
          <w:szCs w:val="28"/>
        </w:rPr>
        <w:t>週</w:t>
      </w:r>
      <w:proofErr w:type="gramEnd"/>
      <w:r w:rsidR="006E5FE7" w:rsidRPr="005A662B">
        <w:rPr>
          <w:rFonts w:ascii="標楷體" w:eastAsia="標楷體" w:hAnsi="標楷體" w:cs="Arial Unicode MS" w:hint="eastAsia"/>
          <w:sz w:val="28"/>
          <w:szCs w:val="28"/>
        </w:rPr>
        <w:t>作業時間內</w:t>
      </w:r>
      <w:r w:rsidRPr="005A662B">
        <w:rPr>
          <w:rFonts w:ascii="標楷體" w:eastAsia="標楷體" w:hAnsi="標楷體" w:cs="Arial Unicode MS"/>
          <w:sz w:val="28"/>
          <w:szCs w:val="28"/>
        </w:rPr>
        <w:t>簽訂授權契約書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包含</w:t>
      </w:r>
      <w:r w:rsidRPr="005A662B">
        <w:rPr>
          <w:rFonts w:ascii="標楷體" w:eastAsia="標楷體" w:hAnsi="標楷體" w:cs="Arial Unicode MS"/>
          <w:sz w:val="28"/>
          <w:szCs w:val="28"/>
        </w:rPr>
        <w:t>領獎資料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（</w:t>
      </w:r>
      <w:r w:rsidRPr="005A662B">
        <w:rPr>
          <w:rFonts w:ascii="標楷體" w:eastAsia="標楷體" w:hAnsi="標楷體" w:cs="Arial Unicode MS"/>
          <w:sz w:val="28"/>
          <w:szCs w:val="28"/>
        </w:rPr>
        <w:t>真實姓名、聯絡電話及聯絡地址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）</w:t>
      </w:r>
      <w:r w:rsidRPr="005A662B">
        <w:rPr>
          <w:rFonts w:ascii="標楷體" w:eastAsia="標楷體" w:hAnsi="標楷體" w:cs="Arial Unicode MS"/>
          <w:sz w:val="28"/>
          <w:szCs w:val="28"/>
        </w:rPr>
        <w:t>，以利獎品寄送。逾期未回覆或資料不完整者，視同放棄領獎資格；主辦單位得依佳作名單之評分順序遞補之。</w:t>
      </w:r>
    </w:p>
    <w:p w14:paraId="760766EE" w14:textId="491AE419" w:rsidR="00310686" w:rsidRPr="005A662B" w:rsidRDefault="006E5FE7" w:rsidP="00310686">
      <w:pPr>
        <w:numPr>
          <w:ilvl w:val="0"/>
          <w:numId w:val="26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各獎項將於前款回覆資料</w:t>
      </w:r>
      <w:r w:rsidR="006B23E8" w:rsidRPr="005A662B">
        <w:rPr>
          <w:rFonts w:ascii="標楷體" w:eastAsia="標楷體" w:hAnsi="標楷體" w:cs="Arial Unicode MS"/>
          <w:sz w:val="28"/>
          <w:szCs w:val="28"/>
        </w:rPr>
        <w:t>完成</w:t>
      </w:r>
      <w:r w:rsidR="00350BBE" w:rsidRPr="005A662B">
        <w:rPr>
          <w:rFonts w:ascii="標楷體" w:eastAsia="標楷體" w:hAnsi="標楷體" w:cs="Arial Unicode MS"/>
          <w:sz w:val="28"/>
          <w:szCs w:val="28"/>
        </w:rPr>
        <w:t>一</w:t>
      </w:r>
      <w:proofErr w:type="gramStart"/>
      <w:r w:rsidR="00AC2336" w:rsidRPr="005A662B">
        <w:rPr>
          <w:rFonts w:ascii="標楷體" w:eastAsia="標楷體" w:hAnsi="標楷體" w:cs="Arial Unicode MS" w:hint="eastAsia"/>
          <w:sz w:val="28"/>
          <w:szCs w:val="28"/>
        </w:rPr>
        <w:t>週</w:t>
      </w:r>
      <w:proofErr w:type="gramEnd"/>
      <w:r w:rsidRPr="005A662B">
        <w:rPr>
          <w:rFonts w:ascii="標楷體" w:eastAsia="標楷體" w:hAnsi="標楷體" w:cs="Arial Unicode MS"/>
          <w:sz w:val="28"/>
          <w:szCs w:val="28"/>
        </w:rPr>
        <w:t>起，陸續以掛號方式寄出</w:t>
      </w:r>
      <w:r w:rsidR="00310686" w:rsidRPr="005A662B">
        <w:rPr>
          <w:rFonts w:ascii="標楷體" w:eastAsia="標楷體" w:hAnsi="標楷體" w:cs="Arial Unicode MS"/>
          <w:sz w:val="28"/>
          <w:szCs w:val="28"/>
        </w:rPr>
        <w:t>。</w:t>
      </w:r>
    </w:p>
    <w:p w14:paraId="3E097BD2" w14:textId="14D9A2B7" w:rsidR="006A6AE9" w:rsidRPr="005A662B" w:rsidRDefault="00310686" w:rsidP="00310686">
      <w:pPr>
        <w:numPr>
          <w:ilvl w:val="0"/>
          <w:numId w:val="26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本活動之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「</w:t>
      </w:r>
      <w:r w:rsidRPr="005A662B">
        <w:rPr>
          <w:rFonts w:ascii="標楷體" w:eastAsia="標楷體" w:hAnsi="標楷體" w:cs="Arial Unicode MS"/>
          <w:sz w:val="28"/>
          <w:szCs w:val="28"/>
        </w:rPr>
        <w:t>獲選獎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」</w:t>
      </w:r>
      <w:r w:rsidRPr="005A662B">
        <w:rPr>
          <w:rFonts w:ascii="標楷體" w:eastAsia="標楷體" w:hAnsi="標楷體" w:cs="Arial Unicode MS"/>
          <w:sz w:val="28"/>
          <w:szCs w:val="28"/>
        </w:rPr>
        <w:t>將</w:t>
      </w:r>
      <w:proofErr w:type="gramStart"/>
      <w:r w:rsidR="00350BBE" w:rsidRPr="005A662B">
        <w:rPr>
          <w:rFonts w:ascii="標楷體" w:eastAsia="標楷體" w:hAnsi="標楷體" w:cs="Arial Unicode MS" w:hint="eastAsia"/>
          <w:sz w:val="28"/>
          <w:szCs w:val="28"/>
        </w:rPr>
        <w:t>規劃</w:t>
      </w:r>
      <w:r w:rsidRPr="005A662B">
        <w:rPr>
          <w:rFonts w:ascii="標楷體" w:eastAsia="標楷體" w:hAnsi="標楷體" w:cs="Arial Unicode MS"/>
          <w:sz w:val="28"/>
          <w:szCs w:val="28"/>
        </w:rPr>
        <w:t>於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祭儀</w:t>
      </w:r>
      <w:proofErr w:type="gramEnd"/>
      <w:r w:rsidRPr="005A662B">
        <w:rPr>
          <w:rFonts w:ascii="標楷體" w:eastAsia="標楷體" w:hAnsi="標楷體" w:cs="Arial Unicode MS" w:hint="eastAsia"/>
          <w:sz w:val="28"/>
          <w:szCs w:val="28"/>
        </w:rPr>
        <w:t>廣場開幕</w:t>
      </w:r>
      <w:r w:rsidRPr="005A662B">
        <w:rPr>
          <w:rFonts w:ascii="標楷體" w:eastAsia="標楷體" w:hAnsi="標楷體" w:cs="Arial Unicode MS"/>
          <w:sz w:val="28"/>
          <w:szCs w:val="28"/>
        </w:rPr>
        <w:t>儀式中進行頒獎</w:t>
      </w:r>
      <w:r w:rsidR="002F5312" w:rsidRPr="005A662B">
        <w:rPr>
          <w:rFonts w:ascii="標楷體" w:eastAsia="標楷體" w:hAnsi="標楷體" w:cs="Arial Unicode MS"/>
          <w:sz w:val="28"/>
          <w:szCs w:val="28"/>
        </w:rPr>
        <w:t>。</w:t>
      </w:r>
    </w:p>
    <w:p w14:paraId="0CDFFC30" w14:textId="77777777" w:rsidR="00780B12" w:rsidRPr="005A662B" w:rsidRDefault="005F7545" w:rsidP="004945AE">
      <w:pPr>
        <w:numPr>
          <w:ilvl w:val="0"/>
          <w:numId w:val="22"/>
        </w:numPr>
        <w:spacing w:line="400" w:lineRule="exact"/>
        <w:ind w:left="851" w:hanging="567"/>
        <w:rPr>
          <w:rFonts w:ascii="標楷體" w:eastAsia="標楷體" w:hAnsi="標楷體"/>
          <w:sz w:val="28"/>
        </w:rPr>
      </w:pPr>
      <w:r w:rsidRPr="005A662B">
        <w:rPr>
          <w:rFonts w:ascii="標楷體" w:eastAsia="標楷體" w:hAnsi="標楷體"/>
          <w:sz w:val="28"/>
        </w:rPr>
        <w:t>注意事項：</w:t>
      </w:r>
    </w:p>
    <w:p w14:paraId="070DA40A" w14:textId="77777777" w:rsidR="00310686" w:rsidRPr="005A662B" w:rsidRDefault="00310686" w:rsidP="00310686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報名以系統標準時間為</w:t>
      </w:r>
      <w:proofErr w:type="gramStart"/>
      <w:r w:rsidRPr="005A662B">
        <w:rPr>
          <w:rFonts w:ascii="標楷體" w:eastAsia="標楷體" w:hAnsi="標楷體" w:cs="Arial Unicode MS"/>
          <w:sz w:val="28"/>
          <w:szCs w:val="28"/>
        </w:rPr>
        <w:t>憑</w:t>
      </w:r>
      <w:proofErr w:type="gramEnd"/>
      <w:r w:rsidRPr="005A662B">
        <w:rPr>
          <w:rFonts w:ascii="標楷體" w:eastAsia="標楷體" w:hAnsi="標楷體" w:cs="Arial Unicode MS"/>
          <w:sz w:val="28"/>
          <w:szCs w:val="28"/>
        </w:rPr>
        <w:t>，逾期不受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理</w:t>
      </w:r>
      <w:r w:rsidRPr="005A662B">
        <w:rPr>
          <w:rFonts w:ascii="標楷體" w:eastAsia="標楷體" w:hAnsi="標楷體" w:cs="Arial Unicode MS"/>
          <w:sz w:val="28"/>
          <w:szCs w:val="28"/>
        </w:rPr>
        <w:t>。</w:t>
      </w:r>
    </w:p>
    <w:p w14:paraId="315ACE27" w14:textId="77777777" w:rsidR="00310686" w:rsidRPr="005A662B" w:rsidRDefault="00310686" w:rsidP="00310686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bookmarkStart w:id="3" w:name="_Hlk221734851"/>
      <w:r w:rsidRPr="005A662B">
        <w:rPr>
          <w:rFonts w:ascii="標楷體" w:eastAsia="標楷體" w:hAnsi="標楷體"/>
          <w:sz w:val="28"/>
        </w:rPr>
        <w:t>命名作品一律於活動網站</w:t>
      </w:r>
      <w:proofErr w:type="gramStart"/>
      <w:r w:rsidRPr="005A662B">
        <w:rPr>
          <w:rFonts w:ascii="標楷體" w:eastAsia="標楷體" w:hAnsi="標楷體"/>
          <w:sz w:val="28"/>
        </w:rPr>
        <w:t>採線上</w:t>
      </w:r>
      <w:proofErr w:type="gramEnd"/>
      <w:r w:rsidRPr="005A662B">
        <w:rPr>
          <w:rFonts w:ascii="標楷體" w:eastAsia="標楷體" w:hAnsi="標楷體" w:hint="eastAsia"/>
          <w:sz w:val="28"/>
        </w:rPr>
        <w:t>表單</w:t>
      </w:r>
      <w:r w:rsidRPr="005A662B">
        <w:rPr>
          <w:rFonts w:ascii="標楷體" w:eastAsia="標楷體" w:hAnsi="標楷體"/>
          <w:sz w:val="28"/>
        </w:rPr>
        <w:t>投稿方式辦理，恕不受理電子郵件或郵寄投件</w:t>
      </w:r>
      <w:bookmarkEnd w:id="3"/>
      <w:r w:rsidRPr="005A662B">
        <w:rPr>
          <w:rFonts w:ascii="標楷體" w:eastAsia="標楷體" w:hAnsi="標楷體" w:hint="eastAsia"/>
          <w:sz w:val="28"/>
        </w:rPr>
        <w:t>。</w:t>
      </w:r>
    </w:p>
    <w:p w14:paraId="03A382B1" w14:textId="77777777" w:rsidR="00310686" w:rsidRPr="005A662B" w:rsidRDefault="00310686" w:rsidP="00310686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bookmarkStart w:id="4" w:name="_Hlk221734856"/>
      <w:r w:rsidRPr="005A662B">
        <w:rPr>
          <w:rFonts w:ascii="標楷體" w:eastAsia="標楷體" w:hAnsi="標楷體"/>
          <w:sz w:val="28"/>
        </w:rPr>
        <w:t>每人限投稿1件；如有相同命名作品經多人投稿，將以最先完成投稿者為優先錄取對象</w:t>
      </w:r>
      <w:bookmarkEnd w:id="4"/>
      <w:r w:rsidRPr="005A662B">
        <w:rPr>
          <w:rFonts w:ascii="標楷體" w:eastAsia="標楷體" w:hAnsi="標楷體" w:hint="eastAsia"/>
          <w:sz w:val="28"/>
        </w:rPr>
        <w:t>。</w:t>
      </w:r>
    </w:p>
    <w:p w14:paraId="32D96F95" w14:textId="77777777" w:rsidR="00310686" w:rsidRPr="005A662B" w:rsidRDefault="00310686" w:rsidP="00310686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命名內容須符合活動主題、不可違反政府相關法律規定與公序良俗。違反者，主辦單位有權取消參賽資格，引發有關之爭議由參賽者自行負責。</w:t>
      </w:r>
    </w:p>
    <w:p w14:paraId="5A9A7235" w14:textId="1E9CA7E4" w:rsidR="00310686" w:rsidRPr="005A662B" w:rsidRDefault="00914A6C" w:rsidP="00914A6C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命名內容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標準</w:t>
      </w:r>
      <w:r w:rsidRPr="005A662B">
        <w:rPr>
          <w:rFonts w:ascii="標楷體" w:eastAsia="標楷體" w:hAnsi="標楷體" w:cs="Arial Unicode MS"/>
          <w:sz w:val="28"/>
          <w:szCs w:val="28"/>
        </w:rPr>
        <w:t>須以電腦可顯示之文字及符號書寫，並提供正確之單詞或語句拼寫；</w:t>
      </w:r>
      <w:bookmarkStart w:id="5" w:name="_Hlk223550618"/>
      <w:r w:rsidRPr="005A662B">
        <w:rPr>
          <w:rFonts w:ascii="標楷體" w:eastAsia="標楷體" w:hAnsi="標楷體" w:cs="Arial Unicode MS" w:hint="eastAsia"/>
          <w:sz w:val="28"/>
          <w:szCs w:val="28"/>
        </w:rPr>
        <w:t>如</w:t>
      </w:r>
      <w:r w:rsidRPr="005A662B">
        <w:rPr>
          <w:rFonts w:ascii="標楷體" w:eastAsia="標楷體" w:hAnsi="標楷體" w:cs="Arial Unicode MS"/>
          <w:sz w:val="28"/>
          <w:szCs w:val="28"/>
        </w:rPr>
        <w:t>涉及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原住民</w:t>
      </w:r>
      <w:r w:rsidRPr="005A662B">
        <w:rPr>
          <w:rFonts w:ascii="標楷體" w:eastAsia="標楷體" w:hAnsi="標楷體" w:cs="Arial Unicode MS"/>
          <w:sz w:val="28"/>
          <w:szCs w:val="28"/>
        </w:rPr>
        <w:t>族語拼寫部分，</w:t>
      </w:r>
      <w:bookmarkEnd w:id="5"/>
      <w:r w:rsidRPr="005A662B">
        <w:rPr>
          <w:rFonts w:ascii="標楷體" w:eastAsia="標楷體" w:hAnsi="標楷體" w:cs="Arial Unicode MS"/>
          <w:sz w:val="28"/>
          <w:szCs w:val="28"/>
        </w:rPr>
        <w:t>將由專業族語老師協助審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查</w:t>
      </w:r>
      <w:r w:rsidRPr="005A662B">
        <w:rPr>
          <w:rFonts w:ascii="標楷體" w:eastAsia="標楷體" w:hAnsi="標楷體" w:cs="Arial Unicode MS"/>
          <w:sz w:val="28"/>
          <w:szCs w:val="28"/>
        </w:rPr>
        <w:t>，必要時得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由族語老師</w:t>
      </w:r>
      <w:proofErr w:type="gramStart"/>
      <w:r w:rsidRPr="005A662B">
        <w:rPr>
          <w:rFonts w:ascii="標楷體" w:eastAsia="標楷體" w:hAnsi="標楷體" w:cs="Arial Unicode MS"/>
          <w:sz w:val="28"/>
          <w:szCs w:val="28"/>
        </w:rPr>
        <w:t>逕</w:t>
      </w:r>
      <w:proofErr w:type="gramEnd"/>
      <w:r w:rsidRPr="005A662B">
        <w:rPr>
          <w:rFonts w:ascii="標楷體" w:eastAsia="標楷體" w:hAnsi="標楷體" w:cs="Arial Unicode MS"/>
          <w:sz w:val="28"/>
          <w:szCs w:val="28"/>
        </w:rPr>
        <w:t>予修正；如拼寫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明顯</w:t>
      </w:r>
      <w:r w:rsidRPr="005A662B">
        <w:rPr>
          <w:rFonts w:ascii="標楷體" w:eastAsia="標楷體" w:hAnsi="標楷體" w:cs="Arial Unicode MS"/>
          <w:sz w:val="28"/>
          <w:szCs w:val="28"/>
        </w:rPr>
        <w:t>錯誤或無法判讀者，主辦單位得不予採納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14:paraId="37F55BDD" w14:textId="721C353D" w:rsidR="00780B12" w:rsidRPr="005A662B" w:rsidRDefault="00310686" w:rsidP="00310686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命名內容須為參賽者本人作品，不得重製、抄襲他人作品。違反者，</w:t>
      </w:r>
      <w:r w:rsidRPr="005A662B">
        <w:rPr>
          <w:rFonts w:ascii="標楷體" w:eastAsia="標楷體" w:hAnsi="標楷體" w:cs="Arial Unicode MS"/>
          <w:sz w:val="28"/>
          <w:szCs w:val="28"/>
        </w:rPr>
        <w:lastRenderedPageBreak/>
        <w:t>不予評審；已得獎者，取消得獎資格，並回收已領取之獎品。其涉著作權侵害之法律責任由參賽者自行負責，與主辦、執行單位無關</w:t>
      </w:r>
      <w:r w:rsidR="005F7545" w:rsidRPr="005A662B">
        <w:rPr>
          <w:rFonts w:ascii="標楷體" w:eastAsia="標楷體" w:hAnsi="標楷體" w:cs="Arial Unicode MS"/>
          <w:sz w:val="28"/>
          <w:szCs w:val="28"/>
        </w:rPr>
        <w:t>。</w:t>
      </w:r>
    </w:p>
    <w:p w14:paraId="5AD1FB49" w14:textId="1DC389B5" w:rsidR="00780B12" w:rsidRPr="005A662B" w:rsidRDefault="005F7545" w:rsidP="00AF42E1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若比賽作品未</w:t>
      </w:r>
      <w:r w:rsidR="00DB355E" w:rsidRPr="005A662B">
        <w:rPr>
          <w:rFonts w:ascii="標楷體" w:eastAsia="標楷體" w:hAnsi="標楷體" w:cs="Arial Unicode MS" w:hint="eastAsia"/>
          <w:sz w:val="28"/>
          <w:szCs w:val="28"/>
        </w:rPr>
        <w:t>符合報名規定</w:t>
      </w:r>
      <w:r w:rsidRPr="005A662B">
        <w:rPr>
          <w:rFonts w:ascii="標楷體" w:eastAsia="標楷體" w:hAnsi="標楷體" w:cs="Arial Unicode MS"/>
          <w:sz w:val="28"/>
          <w:szCs w:val="28"/>
        </w:rPr>
        <w:t>，主辦單位有權將獎項從缺或減之。</w:t>
      </w:r>
    </w:p>
    <w:p w14:paraId="2F1BE685" w14:textId="77777777" w:rsidR="006C6B5F" w:rsidRPr="005A662B" w:rsidRDefault="006C6B5F" w:rsidP="00AF42E1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智慧財產權宣告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：</w:t>
      </w:r>
    </w:p>
    <w:p w14:paraId="44A1FCBB" w14:textId="2555BB2B" w:rsidR="00780B12" w:rsidRPr="005A662B" w:rsidRDefault="006C6B5F" w:rsidP="006C6B5F">
      <w:pPr>
        <w:numPr>
          <w:ilvl w:val="1"/>
          <w:numId w:val="30"/>
        </w:numPr>
        <w:spacing w:line="400" w:lineRule="exact"/>
        <w:ind w:left="1418" w:hanging="284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凡參加本活動之作品，於投稿完成時，即視為</w:t>
      </w:r>
      <w:r w:rsidRPr="005A662B">
        <w:rPr>
          <w:rFonts w:ascii="標楷體" w:eastAsia="標楷體" w:hAnsi="標楷體" w:cs="Arial Unicode MS"/>
          <w:sz w:val="28"/>
          <w:szCs w:val="28"/>
          <w:highlight w:val="yellow"/>
        </w:rPr>
        <w:t>參賽者同意授權主辦單位於活動期間及公布得獎後，依智慧財產權相關法規辦理使用</w:t>
      </w:r>
      <w:r w:rsidRPr="005A662B">
        <w:rPr>
          <w:rFonts w:ascii="標楷體" w:eastAsia="標楷體" w:hAnsi="標楷體" w:cs="Arial Unicode MS"/>
          <w:sz w:val="28"/>
          <w:szCs w:val="28"/>
        </w:rPr>
        <w:t>。主辦單位得就參賽作品進行公開展示、公開發表、公開播送、公開傳輸、重製、編輯、改作、散布、發行及為活動宣傳、推廣或成果彙整等相關利用行為；</w:t>
      </w:r>
      <w:r w:rsidRPr="005A662B">
        <w:rPr>
          <w:rFonts w:ascii="標楷體" w:eastAsia="標楷體" w:hAnsi="標楷體" w:cs="Arial Unicode MS"/>
          <w:sz w:val="28"/>
          <w:szCs w:val="28"/>
          <w:highlight w:val="yellow"/>
        </w:rPr>
        <w:t>得獎作品並得為永久、無償、不限地域及不限次數之利用</w:t>
      </w:r>
      <w:r w:rsidRPr="005A662B">
        <w:rPr>
          <w:rFonts w:ascii="標楷體" w:eastAsia="標楷體" w:hAnsi="標楷體" w:cs="Arial Unicode MS"/>
          <w:sz w:val="28"/>
          <w:szCs w:val="28"/>
        </w:rPr>
        <w:t>，並得再授權第三人使用，均</w:t>
      </w:r>
      <w:proofErr w:type="gramStart"/>
      <w:r w:rsidRPr="005A662B">
        <w:rPr>
          <w:rFonts w:ascii="標楷體" w:eastAsia="標楷體" w:hAnsi="標楷體" w:cs="Arial Unicode MS"/>
          <w:sz w:val="28"/>
          <w:szCs w:val="28"/>
        </w:rPr>
        <w:t>不</w:t>
      </w:r>
      <w:proofErr w:type="gramEnd"/>
      <w:r w:rsidRPr="005A662B">
        <w:rPr>
          <w:rFonts w:ascii="標楷體" w:eastAsia="標楷體" w:hAnsi="標楷體" w:cs="Arial Unicode MS"/>
          <w:sz w:val="28"/>
          <w:szCs w:val="28"/>
        </w:rPr>
        <w:t>另行通知及支付費用</w:t>
      </w:r>
      <w:r w:rsidR="005F7545" w:rsidRPr="005A662B">
        <w:rPr>
          <w:rFonts w:ascii="標楷體" w:eastAsia="標楷體" w:hAnsi="標楷體" w:cs="Arial Unicode MS"/>
          <w:sz w:val="28"/>
          <w:szCs w:val="28"/>
        </w:rPr>
        <w:t>。</w:t>
      </w:r>
    </w:p>
    <w:p w14:paraId="58190E9C" w14:textId="28BC6746" w:rsidR="006C6B5F" w:rsidRPr="005A662B" w:rsidRDefault="006C6B5F" w:rsidP="006C6B5F">
      <w:pPr>
        <w:numPr>
          <w:ilvl w:val="1"/>
          <w:numId w:val="30"/>
        </w:numPr>
        <w:spacing w:line="400" w:lineRule="exact"/>
        <w:ind w:left="1418" w:hanging="284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參賽者應保證其作品為自行創作，未侵害他人智慧財產權或其他權利；如有侵權情事，應自行負擔相關法律責任，並賠償主辦單位因此所受之一切損害（包括但不限於訴訟費用及律師費用等）。</w:t>
      </w:r>
    </w:p>
    <w:p w14:paraId="52D6FE84" w14:textId="77777777" w:rsidR="006C6B5F" w:rsidRPr="005A662B" w:rsidRDefault="006C6B5F" w:rsidP="00B37874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個人資料蒐集與公開說明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：</w:t>
      </w:r>
    </w:p>
    <w:p w14:paraId="15696A47" w14:textId="43945C45" w:rsidR="00B37874" w:rsidRPr="005A662B" w:rsidRDefault="006C6B5F" w:rsidP="006C6B5F">
      <w:pPr>
        <w:numPr>
          <w:ilvl w:val="1"/>
          <w:numId w:val="30"/>
        </w:numPr>
        <w:spacing w:line="400" w:lineRule="exact"/>
        <w:ind w:left="1418" w:hanging="284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依《個人資料保護法》規定，凡參加命名或票選活動者，應填寫真實且正確之姓名及電子郵件信箱，以利主辦單位辦理聯繫、資格確認及公告作業。參賽者</w:t>
      </w:r>
      <w:r w:rsidRPr="005A662B">
        <w:rPr>
          <w:rFonts w:ascii="標楷體" w:eastAsia="標楷體" w:hAnsi="標楷體" w:cs="Arial Unicode MS"/>
          <w:sz w:val="28"/>
          <w:szCs w:val="28"/>
          <w:highlight w:val="yellow"/>
        </w:rPr>
        <w:t>報名即視為同意主辦單位於活動期間、評選過程及獲獎公告時，公開創作者姓名</w:t>
      </w:r>
      <w:r w:rsidR="00B37874" w:rsidRPr="005A662B">
        <w:rPr>
          <w:rFonts w:ascii="標楷體" w:eastAsia="標楷體" w:hAnsi="標楷體" w:cs="Arial Unicode MS"/>
          <w:sz w:val="28"/>
          <w:szCs w:val="28"/>
        </w:rPr>
        <w:t>。</w:t>
      </w:r>
    </w:p>
    <w:p w14:paraId="26077550" w14:textId="54BD01D1" w:rsidR="006C6B5F" w:rsidRPr="005A662B" w:rsidRDefault="006C6B5F" w:rsidP="006C6B5F">
      <w:pPr>
        <w:numPr>
          <w:ilvl w:val="1"/>
          <w:numId w:val="30"/>
        </w:numPr>
        <w:spacing w:line="400" w:lineRule="exact"/>
        <w:ind w:left="1418" w:hanging="284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如經通知後無法聯繫得獎者，或所填資料不實，視同自動放棄得獎資格，主辦單位</w:t>
      </w:r>
      <w:proofErr w:type="gramStart"/>
      <w:r w:rsidRPr="005A662B">
        <w:rPr>
          <w:rFonts w:ascii="標楷體" w:eastAsia="標楷體" w:hAnsi="標楷體" w:cs="Arial Unicode MS"/>
          <w:sz w:val="28"/>
          <w:szCs w:val="28"/>
        </w:rPr>
        <w:t>不</w:t>
      </w:r>
      <w:proofErr w:type="gramEnd"/>
      <w:r w:rsidRPr="005A662B">
        <w:rPr>
          <w:rFonts w:ascii="標楷體" w:eastAsia="標楷體" w:hAnsi="標楷體" w:cs="Arial Unicode MS"/>
          <w:sz w:val="28"/>
          <w:szCs w:val="28"/>
        </w:rPr>
        <w:t>另行通知。</w:t>
      </w:r>
    </w:p>
    <w:p w14:paraId="081EDF31" w14:textId="77777777" w:rsidR="00B37874" w:rsidRPr="005A662B" w:rsidRDefault="00B37874" w:rsidP="00AF42E1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凡於命名或票選活動階段中獲獎，依據中華民國稅法規定，若獎項金額在新台幣1,000元以上者，贈與物品的價值將併入中獎人個人綜合所得稅申報，請中獎人配合繳交身分證正反影印本作為申報依據，本活動僅做身份確認核對</w:t>
      </w:r>
      <w:proofErr w:type="gramStart"/>
      <w:r w:rsidRPr="005A662B">
        <w:rPr>
          <w:rFonts w:ascii="標楷體" w:eastAsia="標楷體" w:hAnsi="標楷體" w:cs="Arial Unicode MS"/>
          <w:sz w:val="28"/>
          <w:szCs w:val="28"/>
        </w:rPr>
        <w:t>不</w:t>
      </w:r>
      <w:proofErr w:type="gramEnd"/>
      <w:r w:rsidRPr="005A662B">
        <w:rPr>
          <w:rFonts w:ascii="標楷體" w:eastAsia="標楷體" w:hAnsi="標楷體" w:cs="Arial Unicode MS"/>
          <w:sz w:val="28"/>
          <w:szCs w:val="28"/>
        </w:rPr>
        <w:t>另行扣稅並不將其身份證明文件於其他用途使用，若不提供證明文件視同放棄中獎資格，且不得異議。</w:t>
      </w:r>
    </w:p>
    <w:p w14:paraId="23651386" w14:textId="77777777" w:rsidR="00F40102" w:rsidRPr="005A662B" w:rsidRDefault="00F40102" w:rsidP="00AF42E1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參加者參加本活動之同時，應已詳閱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，並</w:t>
      </w:r>
      <w:r w:rsidRPr="005A662B">
        <w:rPr>
          <w:rFonts w:ascii="標楷體" w:eastAsia="標楷體" w:hAnsi="標楷體" w:cs="Arial Unicode MS"/>
          <w:sz w:val="28"/>
          <w:szCs w:val="28"/>
        </w:rPr>
        <w:t>同意本活動注意事項之規範。</w:t>
      </w:r>
    </w:p>
    <w:p w14:paraId="77AAC269" w14:textId="77777777" w:rsidR="002F5312" w:rsidRPr="005A662B" w:rsidRDefault="002F5312" w:rsidP="00AF42E1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凡於命名或票選活動階段中獲獎，得獎人皆需提供身份證影本或相關身份證明文件，供主辦單位查核。如有資格不符者，取消得獎資格。</w:t>
      </w:r>
    </w:p>
    <w:p w14:paraId="6CF121F7" w14:textId="4BF5EAB7" w:rsidR="002F5312" w:rsidRPr="005A662B" w:rsidRDefault="00B37874" w:rsidP="00AF42E1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本活動限台灣地區（含台澎金馬</w:t>
      </w:r>
      <w:r w:rsidR="00DC4B37" w:rsidRPr="005A662B">
        <w:rPr>
          <w:rFonts w:ascii="標楷體" w:eastAsia="標楷體" w:hAnsi="標楷體" w:cs="Arial Unicode MS" w:hint="eastAsia"/>
          <w:sz w:val="28"/>
          <w:szCs w:val="28"/>
        </w:rPr>
        <w:t>蘭嶼</w:t>
      </w:r>
      <w:r w:rsidRPr="005A662B">
        <w:rPr>
          <w:rFonts w:ascii="標楷體" w:eastAsia="標楷體" w:hAnsi="標楷體" w:cs="Arial Unicode MS"/>
          <w:sz w:val="28"/>
          <w:szCs w:val="28"/>
        </w:rPr>
        <w:t>地區）</w:t>
      </w:r>
      <w:r w:rsidR="009D4F4A" w:rsidRPr="005A662B">
        <w:rPr>
          <w:rFonts w:ascii="標楷體" w:eastAsia="標楷體" w:hAnsi="標楷體" w:cs="Arial Unicode MS" w:hint="eastAsia"/>
          <w:sz w:val="28"/>
          <w:szCs w:val="28"/>
        </w:rPr>
        <w:t>民眾</w:t>
      </w:r>
      <w:r w:rsidRPr="005A662B">
        <w:rPr>
          <w:rFonts w:ascii="標楷體" w:eastAsia="標楷體" w:hAnsi="標楷體" w:cs="Arial Unicode MS"/>
          <w:sz w:val="28"/>
          <w:szCs w:val="28"/>
        </w:rPr>
        <w:t>參加</w:t>
      </w:r>
      <w:r w:rsidR="002F5312" w:rsidRPr="005A662B">
        <w:rPr>
          <w:rFonts w:ascii="標楷體" w:eastAsia="標楷體" w:hAnsi="標楷體" w:cs="Arial Unicode MS"/>
          <w:sz w:val="28"/>
          <w:szCs w:val="28"/>
        </w:rPr>
        <w:t>，海外地區恕無法配送。</w:t>
      </w:r>
    </w:p>
    <w:p w14:paraId="79B0E941" w14:textId="3E7F3120" w:rsidR="005F3F3B" w:rsidRPr="005A662B" w:rsidRDefault="00AF42E1" w:rsidP="00AF42E1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r w:rsidRPr="005A662B">
        <w:rPr>
          <w:rFonts w:ascii="標楷體" w:eastAsia="標楷體" w:hAnsi="標楷體" w:cs="Arial Unicode MS"/>
          <w:sz w:val="28"/>
          <w:szCs w:val="28"/>
        </w:rPr>
        <w:t>主辦單位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擁有調整活動辦法、</w:t>
      </w:r>
      <w:r w:rsidRPr="005A662B">
        <w:rPr>
          <w:rFonts w:ascii="標楷體" w:eastAsia="標楷體" w:hAnsi="標楷體" w:cs="Arial Unicode MS"/>
          <w:sz w:val="28"/>
          <w:szCs w:val="28"/>
        </w:rPr>
        <w:t>內容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及</w:t>
      </w:r>
      <w:r w:rsidRPr="005A662B">
        <w:rPr>
          <w:rFonts w:ascii="標楷體" w:eastAsia="標楷體" w:hAnsi="標楷體"/>
          <w:sz w:val="28"/>
        </w:rPr>
        <w:t>獎品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之修改、變更或暫停本活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lastRenderedPageBreak/>
        <w:t>動之權利，</w:t>
      </w:r>
      <w:r w:rsidRPr="005A662B">
        <w:rPr>
          <w:rFonts w:ascii="標楷體" w:eastAsia="標楷體" w:hAnsi="標楷體" w:cs="Arial Unicode MS"/>
          <w:sz w:val="28"/>
          <w:szCs w:val="28"/>
        </w:rPr>
        <w:t>如有未盡事宜，得隨時補充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、</w:t>
      </w:r>
      <w:r w:rsidR="002F5312" w:rsidRPr="005A662B">
        <w:rPr>
          <w:rFonts w:ascii="標楷體" w:eastAsia="標楷體" w:hAnsi="標楷體" w:cs="Arial Unicode MS"/>
          <w:sz w:val="28"/>
          <w:szCs w:val="28"/>
        </w:rPr>
        <w:t>修正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或解釋</w:t>
      </w:r>
      <w:r w:rsidR="002F5312" w:rsidRPr="005A662B">
        <w:rPr>
          <w:rFonts w:ascii="標楷體" w:eastAsia="標楷體" w:hAnsi="標楷體" w:cs="Arial Unicode MS"/>
          <w:sz w:val="28"/>
          <w:szCs w:val="28"/>
        </w:rPr>
        <w:t>，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將</w:t>
      </w:r>
      <w:r w:rsidR="002F5312" w:rsidRPr="005A662B">
        <w:rPr>
          <w:rFonts w:ascii="標楷體" w:eastAsia="標楷體" w:hAnsi="標楷體" w:cs="Arial Unicode MS"/>
          <w:sz w:val="28"/>
          <w:szCs w:val="28"/>
        </w:rPr>
        <w:t>以最新公告為主</w:t>
      </w:r>
      <w:r w:rsidRPr="005A662B">
        <w:rPr>
          <w:rFonts w:ascii="標楷體" w:eastAsia="標楷體" w:hAnsi="標楷體" w:cs="Arial Unicode MS" w:hint="eastAsia"/>
          <w:sz w:val="28"/>
          <w:szCs w:val="28"/>
        </w:rPr>
        <w:t>，另</w:t>
      </w:r>
      <w:r w:rsidRPr="005A662B">
        <w:rPr>
          <w:rFonts w:ascii="標楷體" w:eastAsia="標楷體" w:hAnsi="標楷體" w:cs="Arial Unicode MS"/>
          <w:sz w:val="28"/>
          <w:szCs w:val="28"/>
        </w:rPr>
        <w:t>保有本次活動最終解釋權</w:t>
      </w:r>
      <w:r w:rsidR="002F5312" w:rsidRPr="005A662B">
        <w:rPr>
          <w:rFonts w:ascii="標楷體" w:eastAsia="標楷體" w:hAnsi="標楷體" w:cs="Arial Unicode MS"/>
          <w:sz w:val="28"/>
          <w:szCs w:val="28"/>
        </w:rPr>
        <w:t>。</w:t>
      </w:r>
    </w:p>
    <w:p w14:paraId="28D26D74" w14:textId="3994056E" w:rsidR="005F3F3B" w:rsidRPr="00310686" w:rsidRDefault="00FA4566" w:rsidP="00310686">
      <w:pPr>
        <w:numPr>
          <w:ilvl w:val="0"/>
          <w:numId w:val="30"/>
        </w:numPr>
        <w:spacing w:line="400" w:lineRule="exact"/>
        <w:ind w:left="1134" w:hanging="567"/>
        <w:rPr>
          <w:rFonts w:ascii="標楷體" w:eastAsia="標楷體" w:hAnsi="標楷體" w:cs="Arial Unicode MS"/>
          <w:sz w:val="28"/>
          <w:szCs w:val="28"/>
        </w:rPr>
      </w:pPr>
      <w:bookmarkStart w:id="6" w:name="_Hlk223550177"/>
      <w:r w:rsidRPr="005A662B">
        <w:rPr>
          <w:rFonts w:ascii="標楷體" w:eastAsia="標楷體" w:hAnsi="標楷體" w:cs="Arial Unicode MS"/>
          <w:sz w:val="28"/>
          <w:szCs w:val="28"/>
          <w:highlight w:val="yellow"/>
        </w:rPr>
        <w:t>獲選為正式名稱之得獎人，應依主辦單位通知簽訂著作授權契約</w:t>
      </w:r>
      <w:r w:rsidRPr="005A662B">
        <w:rPr>
          <w:rFonts w:ascii="標楷體" w:eastAsia="標楷體" w:hAnsi="標楷體" w:cs="Arial Unicode MS" w:hint="eastAsia"/>
          <w:sz w:val="28"/>
          <w:szCs w:val="28"/>
          <w:highlight w:val="yellow"/>
        </w:rPr>
        <w:t>（如附表）</w:t>
      </w:r>
      <w:r w:rsidRPr="005A662B">
        <w:rPr>
          <w:rFonts w:ascii="標楷體" w:eastAsia="標楷體" w:hAnsi="標楷體" w:cs="Arial Unicode MS"/>
          <w:sz w:val="28"/>
          <w:szCs w:val="28"/>
        </w:rPr>
        <w:t>；未於期限內完成簽訂</w:t>
      </w:r>
      <w:r w:rsidRPr="00FA4566">
        <w:rPr>
          <w:rFonts w:ascii="標楷體" w:eastAsia="標楷體" w:hAnsi="標楷體" w:cs="Arial Unicode MS"/>
          <w:sz w:val="28"/>
          <w:szCs w:val="28"/>
        </w:rPr>
        <w:t>者，視同放棄得獎資格及相關權益</w:t>
      </w:r>
      <w:r>
        <w:rPr>
          <w:rFonts w:ascii="標楷體" w:eastAsia="標楷體" w:hAnsi="標楷體" w:cs="Arial Unicode MS" w:hint="eastAsia"/>
          <w:sz w:val="28"/>
          <w:szCs w:val="28"/>
        </w:rPr>
        <w:t>。</w:t>
      </w:r>
      <w:bookmarkEnd w:id="6"/>
      <w:r w:rsidR="00310686">
        <w:rPr>
          <w:rFonts w:ascii="標楷體" w:eastAsia="標楷體" w:hAnsi="標楷體" w:cs="Arial Unicode MS"/>
          <w:sz w:val="28"/>
          <w:szCs w:val="28"/>
        </w:rPr>
        <w:br w:type="page"/>
      </w:r>
    </w:p>
    <w:p w14:paraId="2B718EC7" w14:textId="5A226BA4" w:rsidR="002F5312" w:rsidRPr="005F3F3B" w:rsidRDefault="007739FE" w:rsidP="005F3F3B">
      <w:pPr>
        <w:spacing w:afterLines="100" w:after="360" w:line="400" w:lineRule="exact"/>
        <w:jc w:val="center"/>
        <w:rPr>
          <w:rFonts w:ascii="標楷體" w:eastAsia="標楷體" w:hAnsi="標楷體" w:cs="Arial Unicode MS"/>
          <w:b/>
          <w:bCs/>
          <w:sz w:val="36"/>
          <w:szCs w:val="36"/>
        </w:rPr>
      </w:pPr>
      <w:r w:rsidRPr="007739FE">
        <w:rPr>
          <w:rFonts w:ascii="標楷體" w:eastAsia="標楷體" w:hAnsi="標楷體" w:cs="Arial Unicode M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88637E" wp14:editId="00693714">
                <wp:simplePos x="0" y="0"/>
                <wp:positionH relativeFrom="leftMargin">
                  <wp:align>right</wp:align>
                </wp:positionH>
                <wp:positionV relativeFrom="paragraph">
                  <wp:posOffset>-343786</wp:posOffset>
                </wp:positionV>
                <wp:extent cx="508959" cy="1404620"/>
                <wp:effectExtent l="0" t="0" r="2476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FD37B" w14:textId="67026F24" w:rsidR="007739FE" w:rsidRDefault="007739FE" w:rsidP="007739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863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1.1pt;margin-top:-27.05pt;width:40.1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NYEAIAAB8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">
                <v:textbox style="mso-fit-shape-to-text:t">
                  <w:txbxContent>
                    <w:p w14:paraId="6A1FD37B" w14:textId="67026F24" w:rsidR="007739FE" w:rsidRDefault="007739FE" w:rsidP="007739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F3B" w:rsidRPr="005F3F3B">
        <w:rPr>
          <w:rFonts w:ascii="標楷體" w:eastAsia="標楷體" w:hAnsi="標楷體" w:cs="Arial Unicode MS"/>
          <w:b/>
          <w:bCs/>
          <w:sz w:val="36"/>
          <w:szCs w:val="36"/>
        </w:rPr>
        <w:t>新北市原住民族祭儀廣場命名建議徵件活動</w:t>
      </w:r>
    </w:p>
    <w:p w14:paraId="5D9F2DAD" w14:textId="55928D12" w:rsidR="005F3F3B" w:rsidRDefault="005F3F3B" w:rsidP="005F3F3B">
      <w:pPr>
        <w:spacing w:afterLines="100" w:after="360" w:line="400" w:lineRule="exact"/>
        <w:jc w:val="center"/>
        <w:rPr>
          <w:rFonts w:ascii="標楷體" w:eastAsia="標楷體" w:hAnsi="標楷體" w:cs="Arial Unicode MS"/>
          <w:b/>
          <w:bCs/>
          <w:sz w:val="36"/>
          <w:szCs w:val="36"/>
        </w:rPr>
      </w:pPr>
      <w:r w:rsidRPr="005F3F3B">
        <w:rPr>
          <w:rFonts w:ascii="標楷體" w:eastAsia="標楷體" w:hAnsi="標楷體" w:cs="Arial Unicode MS"/>
          <w:b/>
          <w:bCs/>
          <w:sz w:val="36"/>
          <w:szCs w:val="36"/>
        </w:rPr>
        <w:t>得獎作品著作授權契約書</w:t>
      </w:r>
    </w:p>
    <w:p w14:paraId="66DC8C36" w14:textId="03A17348" w:rsidR="005F3F3B" w:rsidRPr="00575D80" w:rsidRDefault="005F3F3B" w:rsidP="005F3F3B">
      <w:pPr>
        <w:snapToGrid w:val="0"/>
        <w:spacing w:line="360" w:lineRule="auto"/>
        <w:jc w:val="both"/>
        <w:rPr>
          <w:rFonts w:ascii="標楷體" w:eastAsia="標楷體" w:hAnsi="標楷體"/>
          <w:u w:val="single"/>
        </w:rPr>
      </w:pPr>
      <w:r w:rsidRPr="005F3F3B">
        <w:rPr>
          <w:rFonts w:ascii="標楷體" w:eastAsia="標楷體" w:hAnsi="標楷體"/>
        </w:rPr>
        <w:t>立契約書人</w:t>
      </w:r>
      <w:r>
        <w:rPr>
          <w:rFonts w:ascii="標楷體" w:eastAsia="標楷體" w:hAnsi="標楷體" w:hint="eastAsia"/>
        </w:rPr>
        <w:t>，</w:t>
      </w:r>
      <w:r w:rsidRPr="005F3F3B">
        <w:rPr>
          <w:rFonts w:ascii="標楷體" w:eastAsia="標楷體" w:hAnsi="標楷體"/>
        </w:rPr>
        <w:t>甲方：新北市政府原住民族行政局</w:t>
      </w:r>
      <w:r>
        <w:rPr>
          <w:rFonts w:ascii="標楷體" w:eastAsia="標楷體" w:hAnsi="標楷體" w:hint="eastAsia"/>
        </w:rPr>
        <w:t>，</w:t>
      </w:r>
      <w:r w:rsidRPr="002A1755">
        <w:rPr>
          <w:rFonts w:ascii="標楷體" w:eastAsia="標楷體" w:hAnsi="標楷體"/>
        </w:rPr>
        <w:t>乙方：</w:t>
      </w:r>
      <w:proofErr w:type="gramStart"/>
      <w:r w:rsidRPr="005F3F3B">
        <w:rPr>
          <w:rFonts w:ascii="標楷體" w:eastAsia="標楷體" w:hAnsi="標楷體"/>
          <w:u w:val="single"/>
        </w:rPr>
        <w:t>＿＿</w:t>
      </w:r>
      <w:proofErr w:type="gramEnd"/>
      <w:r w:rsidRPr="005F3F3B">
        <w:rPr>
          <w:rFonts w:ascii="標楷體" w:eastAsia="標楷體" w:hAnsi="標楷體"/>
          <w:color w:val="7F7F7F" w:themeColor="text1" w:themeTint="80"/>
          <w:u w:val="single"/>
        </w:rPr>
        <w:t>（得獎人姓名）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5F3F3B">
        <w:rPr>
          <w:rFonts w:ascii="標楷體" w:eastAsia="標楷體" w:hAnsi="標楷體"/>
        </w:rPr>
        <w:t>茲因乙方參加「新北市原住民族祭儀廣場命名建議徵件活動」並獲選作品，雙方就該得獎作品之著作財產權授權事宜，訂立本契約如下：</w:t>
      </w:r>
    </w:p>
    <w:p w14:paraId="223CCD70" w14:textId="77777777" w:rsidR="005F3F3B" w:rsidRDefault="005F3F3B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授權標的</w:t>
      </w:r>
      <w:r>
        <w:rPr>
          <w:rFonts w:ascii="標楷體" w:eastAsia="標楷體" w:hAnsi="標楷體" w:hint="eastAsia"/>
        </w:rPr>
        <w:t>：</w:t>
      </w:r>
    </w:p>
    <w:p w14:paraId="35FBCF8E" w14:textId="544EDAF2" w:rsidR="005F3F3B" w:rsidRPr="008E00CE" w:rsidRDefault="005F3F3B" w:rsidP="005F3F3B">
      <w:pPr>
        <w:pStyle w:val="a4"/>
        <w:snapToGrid w:val="0"/>
        <w:spacing w:line="360" w:lineRule="auto"/>
        <w:ind w:leftChars="0" w:left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乙方同意將其於本活動中所</w:t>
      </w:r>
      <w:proofErr w:type="gramStart"/>
      <w:r w:rsidRPr="005F3F3B">
        <w:rPr>
          <w:rFonts w:ascii="標楷體" w:eastAsia="標楷體" w:hAnsi="標楷體"/>
        </w:rPr>
        <w:t>提送並獲</w:t>
      </w:r>
      <w:proofErr w:type="gramEnd"/>
      <w:r w:rsidRPr="005F3F3B">
        <w:rPr>
          <w:rFonts w:ascii="標楷體" w:eastAsia="標楷體" w:hAnsi="標楷體"/>
        </w:rPr>
        <w:t>選之命名作品及相關說明（以下稱本作品），授權甲方依本契約約定方式利用</w:t>
      </w:r>
      <w:r w:rsidRPr="008E00CE">
        <w:rPr>
          <w:rFonts w:ascii="標楷體" w:eastAsia="標楷體" w:hAnsi="標楷體"/>
        </w:rPr>
        <w:t>。</w:t>
      </w:r>
    </w:p>
    <w:p w14:paraId="40AB5296" w14:textId="77777777" w:rsidR="005F3F3B" w:rsidRPr="005F3F3B" w:rsidRDefault="005F3F3B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授權性質</w:t>
      </w:r>
      <w:r>
        <w:rPr>
          <w:rFonts w:ascii="標楷體" w:eastAsia="標楷體" w:hAnsi="標楷體" w:hint="eastAsia"/>
        </w:rPr>
        <w:t>：</w:t>
      </w:r>
    </w:p>
    <w:p w14:paraId="18564F8F" w14:textId="7E3058E3" w:rsidR="005F3F3B" w:rsidRDefault="005F3F3B" w:rsidP="005F3F3B">
      <w:pPr>
        <w:pStyle w:val="a4"/>
        <w:numPr>
          <w:ilvl w:val="1"/>
          <w:numId w:val="38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 w:hint="eastAsia"/>
        </w:rPr>
        <w:t>本契約授權為 專屬授權。</w:t>
      </w:r>
    </w:p>
    <w:p w14:paraId="47BBDD3C" w14:textId="70284D1A" w:rsidR="005F3F3B" w:rsidRDefault="005F3F3B" w:rsidP="005F3F3B">
      <w:pPr>
        <w:pStyle w:val="a4"/>
        <w:numPr>
          <w:ilvl w:val="1"/>
          <w:numId w:val="38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於授權期間內，乙方不得自行利用本作品，亦不得再授權第三人利用</w:t>
      </w:r>
      <w:r>
        <w:rPr>
          <w:rFonts w:ascii="標楷體" w:eastAsia="標楷體" w:hAnsi="標楷體" w:hint="eastAsia"/>
        </w:rPr>
        <w:t>。</w:t>
      </w:r>
    </w:p>
    <w:p w14:paraId="34BBE3F3" w14:textId="4651CBAE" w:rsidR="005F3F3B" w:rsidRPr="005F3F3B" w:rsidRDefault="00370A4B" w:rsidP="005F3F3B">
      <w:pPr>
        <w:pStyle w:val="a4"/>
        <w:numPr>
          <w:ilvl w:val="1"/>
          <w:numId w:val="38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370A4B">
        <w:rPr>
          <w:rFonts w:ascii="標楷體" w:eastAsia="標楷體" w:hAnsi="標楷體" w:hint="eastAsia"/>
        </w:rPr>
        <w:t>乙方同意甲方得依本契約約定方式自由利用本作品，並得</w:t>
      </w:r>
      <w:r>
        <w:rPr>
          <w:rFonts w:ascii="標楷體" w:eastAsia="標楷體" w:hAnsi="標楷體" w:hint="eastAsia"/>
        </w:rPr>
        <w:t>由甲方</w:t>
      </w:r>
      <w:r w:rsidRPr="00370A4B">
        <w:rPr>
          <w:rFonts w:ascii="標楷體" w:eastAsia="標楷體" w:hAnsi="標楷體" w:hint="eastAsia"/>
        </w:rPr>
        <w:t>再授權第三人利用</w:t>
      </w:r>
      <w:r w:rsidR="005F3F3B">
        <w:rPr>
          <w:rFonts w:ascii="標楷體" w:eastAsia="標楷體" w:hAnsi="標楷體" w:hint="eastAsia"/>
        </w:rPr>
        <w:t>。</w:t>
      </w:r>
    </w:p>
    <w:p w14:paraId="41779B80" w14:textId="77777777" w:rsidR="005F3F3B" w:rsidRDefault="005F3F3B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授權範圍</w:t>
      </w:r>
      <w:r>
        <w:rPr>
          <w:rFonts w:ascii="標楷體" w:eastAsia="標楷體" w:hAnsi="標楷體" w:hint="eastAsia"/>
        </w:rPr>
        <w:t>：</w:t>
      </w:r>
    </w:p>
    <w:p w14:paraId="20229E67" w14:textId="77777777" w:rsidR="005F3F3B" w:rsidRDefault="005F3F3B" w:rsidP="005F3F3B">
      <w:pPr>
        <w:pStyle w:val="a4"/>
        <w:snapToGrid w:val="0"/>
        <w:spacing w:line="360" w:lineRule="auto"/>
        <w:ind w:leftChars="0" w:left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乙方同意授權甲方得就本作品為下列利用：</w:t>
      </w:r>
    </w:p>
    <w:p w14:paraId="4236D3AD" w14:textId="1F231C87" w:rsidR="005F3F3B" w:rsidRDefault="005F3F3B" w:rsidP="004E1803">
      <w:pPr>
        <w:pStyle w:val="a4"/>
        <w:numPr>
          <w:ilvl w:val="0"/>
          <w:numId w:val="39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公開展示、公開發表、公開播送、公開傳輸。</w:t>
      </w:r>
    </w:p>
    <w:p w14:paraId="2053FC31" w14:textId="6B179349" w:rsidR="005F3F3B" w:rsidRDefault="005F3F3B" w:rsidP="004E1803">
      <w:pPr>
        <w:pStyle w:val="a4"/>
        <w:numPr>
          <w:ilvl w:val="0"/>
          <w:numId w:val="39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重製、編輯、改作、散布、發行。</w:t>
      </w:r>
    </w:p>
    <w:p w14:paraId="7371C842" w14:textId="4CD6F391" w:rsidR="005F3F3B" w:rsidRDefault="005F3F3B" w:rsidP="004E1803">
      <w:pPr>
        <w:pStyle w:val="a4"/>
        <w:numPr>
          <w:ilvl w:val="0"/>
          <w:numId w:val="39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用於祭儀廣場命名、標示、指標系統、空間營造及相關行政使用。</w:t>
      </w:r>
    </w:p>
    <w:p w14:paraId="78929B87" w14:textId="2EDDDDC6" w:rsidR="005F3F3B" w:rsidRDefault="005F3F3B" w:rsidP="004E1803">
      <w:pPr>
        <w:pStyle w:val="a4"/>
        <w:numPr>
          <w:ilvl w:val="0"/>
          <w:numId w:val="39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用於政策宣導、活動推廣、成果彙編、出版品、網站、社群媒體及其他行銷宣傳用途。</w:t>
      </w:r>
    </w:p>
    <w:p w14:paraId="0F131352" w14:textId="11498CA7" w:rsidR="005F3F3B" w:rsidRPr="005F3F3B" w:rsidRDefault="005F3F3B" w:rsidP="005F3F3B">
      <w:pPr>
        <w:pStyle w:val="a4"/>
        <w:numPr>
          <w:ilvl w:val="0"/>
          <w:numId w:val="39"/>
        </w:numPr>
        <w:snapToGrid w:val="0"/>
        <w:spacing w:line="360" w:lineRule="auto"/>
        <w:ind w:leftChars="0"/>
        <w:contextualSpacing/>
        <w:jc w:val="both"/>
        <w:rPr>
          <w:rFonts w:ascii="標楷體" w:eastAsia="標楷體" w:hAnsi="標楷體"/>
        </w:rPr>
      </w:pPr>
      <w:r w:rsidRPr="005F3F3B">
        <w:rPr>
          <w:rFonts w:ascii="標楷體" w:eastAsia="標楷體" w:hAnsi="標楷體"/>
        </w:rPr>
        <w:t>為前述目的之必要，得</w:t>
      </w:r>
      <w:r w:rsidR="00370A4B">
        <w:rPr>
          <w:rFonts w:ascii="標楷體" w:eastAsia="標楷體" w:hAnsi="標楷體" w:hint="eastAsia"/>
        </w:rPr>
        <w:t>由甲方</w:t>
      </w:r>
      <w:r w:rsidRPr="005F3F3B">
        <w:rPr>
          <w:rFonts w:ascii="標楷體" w:eastAsia="標楷體" w:hAnsi="標楷體"/>
        </w:rPr>
        <w:t>再授權第三人利用。</w:t>
      </w:r>
    </w:p>
    <w:p w14:paraId="2B9BC3E9" w14:textId="77777777" w:rsidR="004E1803" w:rsidRDefault="004E1803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4E1803">
        <w:rPr>
          <w:rFonts w:ascii="標楷體" w:eastAsia="標楷體" w:hAnsi="標楷體"/>
        </w:rPr>
        <w:t>授權期間與地域</w:t>
      </w:r>
      <w:r>
        <w:rPr>
          <w:rFonts w:ascii="標楷體" w:eastAsia="標楷體" w:hAnsi="標楷體" w:hint="eastAsia"/>
        </w:rPr>
        <w:t>：</w:t>
      </w:r>
    </w:p>
    <w:p w14:paraId="4C636C90" w14:textId="34C02705" w:rsidR="005F3F3B" w:rsidRDefault="004E1803" w:rsidP="004E1803">
      <w:pPr>
        <w:pStyle w:val="a4"/>
        <w:numPr>
          <w:ilvl w:val="1"/>
          <w:numId w:val="38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4E1803">
        <w:rPr>
          <w:rFonts w:ascii="標楷體" w:eastAsia="標楷體" w:hAnsi="標楷體"/>
        </w:rPr>
        <w:t>授權期間：自簽約日起至著作財產權存續期間屆滿為止</w:t>
      </w:r>
      <w:r w:rsidR="005F3F3B" w:rsidRPr="008E00CE">
        <w:rPr>
          <w:rFonts w:ascii="標楷體" w:eastAsia="標楷體" w:hAnsi="標楷體" w:hint="eastAsia"/>
        </w:rPr>
        <w:t>。</w:t>
      </w:r>
    </w:p>
    <w:p w14:paraId="1D81A4D4" w14:textId="1484D9F0" w:rsidR="004E1803" w:rsidRPr="004E1803" w:rsidRDefault="004E1803" w:rsidP="004E1803">
      <w:pPr>
        <w:pStyle w:val="a4"/>
        <w:numPr>
          <w:ilvl w:val="1"/>
          <w:numId w:val="38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4E1803">
        <w:rPr>
          <w:rFonts w:ascii="標楷體" w:eastAsia="標楷體" w:hAnsi="標楷體"/>
        </w:rPr>
        <w:t>授權地域：不限地域</w:t>
      </w:r>
      <w:r>
        <w:rPr>
          <w:rFonts w:ascii="標楷體" w:eastAsia="標楷體" w:hAnsi="標楷體" w:hint="eastAsia"/>
        </w:rPr>
        <w:t>。</w:t>
      </w:r>
    </w:p>
    <w:p w14:paraId="4BD0F3FD" w14:textId="77777777" w:rsidR="00570735" w:rsidRDefault="004E1803" w:rsidP="00570735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4E1803">
        <w:rPr>
          <w:rFonts w:ascii="標楷體" w:eastAsia="標楷體" w:hAnsi="標楷體"/>
        </w:rPr>
        <w:t>授權對價</w:t>
      </w:r>
      <w:r>
        <w:rPr>
          <w:rFonts w:ascii="標楷體" w:eastAsia="標楷體" w:hAnsi="標楷體" w:hint="eastAsia"/>
        </w:rPr>
        <w:t>：</w:t>
      </w:r>
    </w:p>
    <w:p w14:paraId="40A35B08" w14:textId="5162868F" w:rsidR="00570735" w:rsidRPr="00570735" w:rsidRDefault="00570735" w:rsidP="00570735">
      <w:pPr>
        <w:pStyle w:val="a4"/>
        <w:snapToGrid w:val="0"/>
        <w:spacing w:line="360" w:lineRule="auto"/>
        <w:ind w:leftChars="0" w:left="567"/>
        <w:contextualSpacing/>
        <w:jc w:val="both"/>
        <w:rPr>
          <w:rFonts w:ascii="標楷體" w:eastAsia="標楷體" w:hAnsi="標楷體"/>
        </w:rPr>
      </w:pPr>
      <w:r w:rsidRPr="00570735">
        <w:rPr>
          <w:rFonts w:ascii="標楷體" w:eastAsia="標楷體" w:hAnsi="標楷體"/>
        </w:rPr>
        <w:t>本契約授權對價已包含於本活動所發給之獎金中，乙方不得另行請求報酬</w:t>
      </w:r>
      <w:r w:rsidRPr="00570735">
        <w:rPr>
          <w:rFonts w:ascii="標楷體" w:eastAsia="標楷體" w:hAnsi="標楷體" w:hint="eastAsia"/>
        </w:rPr>
        <w:t>。</w:t>
      </w:r>
    </w:p>
    <w:p w14:paraId="584630BA" w14:textId="5B336165" w:rsidR="00570735" w:rsidRDefault="005935EE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5935EE">
        <w:rPr>
          <w:rFonts w:ascii="標楷體" w:eastAsia="標楷體" w:hAnsi="標楷體"/>
        </w:rPr>
        <w:t>著作人格權</w:t>
      </w:r>
      <w:r w:rsidR="00570735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 xml:space="preserve"> </w:t>
      </w:r>
    </w:p>
    <w:p w14:paraId="0420CE29" w14:textId="444B4ACA" w:rsidR="005935EE" w:rsidRDefault="00370A4B" w:rsidP="005935EE">
      <w:pPr>
        <w:pStyle w:val="a4"/>
        <w:snapToGrid w:val="0"/>
        <w:spacing w:line="360" w:lineRule="auto"/>
        <w:ind w:leftChars="0" w:left="567"/>
        <w:contextualSpacing/>
        <w:jc w:val="both"/>
        <w:rPr>
          <w:rFonts w:ascii="標楷體" w:eastAsia="標楷體" w:hAnsi="標楷體"/>
        </w:rPr>
      </w:pPr>
      <w:r w:rsidRPr="00370A4B">
        <w:rPr>
          <w:rFonts w:ascii="標楷體" w:eastAsia="標楷體" w:hAnsi="標楷體"/>
        </w:rPr>
        <w:t>甲方得就本作品進行編輯或改作使用；乙方同意於甲方依本契約利用本作品時，不行使著作人格權</w:t>
      </w:r>
      <w:r w:rsidR="005935EE" w:rsidRPr="00370A4B">
        <w:rPr>
          <w:rFonts w:ascii="標楷體" w:eastAsia="標楷體" w:hAnsi="標楷體"/>
        </w:rPr>
        <w:t>。</w:t>
      </w:r>
    </w:p>
    <w:p w14:paraId="1F77BD1A" w14:textId="15083790" w:rsidR="00570735" w:rsidRDefault="005935EE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5935EE">
        <w:rPr>
          <w:rFonts w:ascii="標楷體" w:eastAsia="標楷體" w:hAnsi="標楷體"/>
        </w:rPr>
        <w:lastRenderedPageBreak/>
        <w:t>權利保證</w:t>
      </w:r>
      <w:r w:rsidR="00570735">
        <w:rPr>
          <w:rFonts w:ascii="標楷體" w:eastAsia="標楷體" w:hAnsi="標楷體" w:hint="eastAsia"/>
        </w:rPr>
        <w:t>：</w:t>
      </w:r>
    </w:p>
    <w:p w14:paraId="351FAAB9" w14:textId="649FB0FB" w:rsidR="005935EE" w:rsidRDefault="005935EE" w:rsidP="005935EE">
      <w:pPr>
        <w:pStyle w:val="a4"/>
        <w:numPr>
          <w:ilvl w:val="1"/>
          <w:numId w:val="38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5935EE">
        <w:rPr>
          <w:rFonts w:ascii="標楷體" w:eastAsia="標楷體" w:hAnsi="標楷體"/>
        </w:rPr>
        <w:t>乙方保證本作品為自行創作，未侵害第三人權利。</w:t>
      </w:r>
    </w:p>
    <w:p w14:paraId="275C0148" w14:textId="18C19D67" w:rsidR="005935EE" w:rsidRDefault="005935EE" w:rsidP="005935EE">
      <w:pPr>
        <w:pStyle w:val="a4"/>
        <w:numPr>
          <w:ilvl w:val="1"/>
          <w:numId w:val="38"/>
        </w:numPr>
        <w:snapToGrid w:val="0"/>
        <w:spacing w:line="360" w:lineRule="auto"/>
        <w:ind w:left="1047" w:hanging="567"/>
        <w:contextualSpacing/>
        <w:jc w:val="both"/>
        <w:rPr>
          <w:rFonts w:ascii="標楷體" w:eastAsia="標楷體" w:hAnsi="標楷體"/>
        </w:rPr>
      </w:pPr>
      <w:r w:rsidRPr="005935EE">
        <w:rPr>
          <w:rFonts w:ascii="標楷體" w:eastAsia="標楷體" w:hAnsi="標楷體"/>
        </w:rPr>
        <w:t>如有侵權情事，乙方應自負法律責任並賠償甲方因此所受損害。</w:t>
      </w:r>
    </w:p>
    <w:p w14:paraId="0A3DCEDB" w14:textId="2EE14B26" w:rsidR="005935EE" w:rsidRDefault="005935EE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5935EE">
        <w:rPr>
          <w:rFonts w:ascii="標楷體" w:eastAsia="標楷體" w:hAnsi="標楷體"/>
        </w:rPr>
        <w:t>個人資料利用</w:t>
      </w:r>
      <w:r>
        <w:rPr>
          <w:rFonts w:ascii="標楷體" w:eastAsia="標楷體" w:hAnsi="標楷體" w:hint="eastAsia"/>
        </w:rPr>
        <w:t>：</w:t>
      </w:r>
    </w:p>
    <w:p w14:paraId="069E97B7" w14:textId="009E8EDC" w:rsidR="005935EE" w:rsidRDefault="00370A4B" w:rsidP="005935EE">
      <w:pPr>
        <w:pStyle w:val="a4"/>
        <w:snapToGrid w:val="0"/>
        <w:spacing w:line="360" w:lineRule="auto"/>
        <w:ind w:leftChars="0" w:left="567"/>
        <w:contextualSpacing/>
        <w:jc w:val="both"/>
        <w:rPr>
          <w:rFonts w:ascii="標楷體" w:eastAsia="標楷體" w:hAnsi="標楷體"/>
        </w:rPr>
      </w:pPr>
      <w:r w:rsidRPr="00370A4B">
        <w:rPr>
          <w:rFonts w:ascii="標楷體" w:eastAsia="標楷體" w:hAnsi="標楷體"/>
        </w:rPr>
        <w:t>乙方同意甲方於本活動及後續行政管理、宣傳及成果公開等目的之必要範圍內蒐集、處理及利用其個人資料</w:t>
      </w:r>
      <w:r w:rsidR="005935EE" w:rsidRPr="005935EE">
        <w:rPr>
          <w:rFonts w:ascii="標楷體" w:eastAsia="標楷體" w:hAnsi="標楷體"/>
        </w:rPr>
        <w:t>。</w:t>
      </w:r>
    </w:p>
    <w:p w14:paraId="562331B5" w14:textId="1F8AFF62" w:rsidR="005935EE" w:rsidRDefault="005935EE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r w:rsidRPr="005935EE">
        <w:rPr>
          <w:rFonts w:ascii="標楷體" w:eastAsia="標楷體" w:hAnsi="標楷體"/>
        </w:rPr>
        <w:t>契約變更</w:t>
      </w:r>
      <w:r>
        <w:rPr>
          <w:rFonts w:ascii="標楷體" w:eastAsia="標楷體" w:hAnsi="標楷體" w:hint="eastAsia"/>
        </w:rPr>
        <w:t>：</w:t>
      </w:r>
    </w:p>
    <w:p w14:paraId="6FBBB924" w14:textId="30F3AB14" w:rsidR="005935EE" w:rsidRDefault="005935EE" w:rsidP="005935EE">
      <w:pPr>
        <w:pStyle w:val="a4"/>
        <w:snapToGrid w:val="0"/>
        <w:spacing w:line="360" w:lineRule="auto"/>
        <w:ind w:leftChars="0" w:left="567"/>
        <w:contextualSpacing/>
        <w:jc w:val="both"/>
        <w:rPr>
          <w:rFonts w:ascii="標楷體" w:eastAsia="標楷體" w:hAnsi="標楷體"/>
        </w:rPr>
      </w:pPr>
      <w:r w:rsidRPr="005935EE">
        <w:rPr>
          <w:rFonts w:ascii="標楷體" w:eastAsia="標楷體" w:hAnsi="標楷體"/>
        </w:rPr>
        <w:t>本契約未盡事宜，得由雙方以書面協議補充或修正。</w:t>
      </w:r>
    </w:p>
    <w:p w14:paraId="29A8DC6D" w14:textId="044FAC07" w:rsidR="005935EE" w:rsidRDefault="005935EE" w:rsidP="005F3F3B">
      <w:pPr>
        <w:pStyle w:val="a4"/>
        <w:numPr>
          <w:ilvl w:val="0"/>
          <w:numId w:val="38"/>
        </w:numPr>
        <w:snapToGrid w:val="0"/>
        <w:spacing w:line="360" w:lineRule="auto"/>
        <w:ind w:leftChars="0" w:left="567" w:hanging="567"/>
        <w:contextualSpacing/>
        <w:jc w:val="both"/>
        <w:rPr>
          <w:rFonts w:ascii="標楷體" w:eastAsia="標楷體" w:hAnsi="標楷體"/>
        </w:rPr>
      </w:pPr>
      <w:proofErr w:type="gramStart"/>
      <w:r w:rsidRPr="005935EE">
        <w:rPr>
          <w:rFonts w:ascii="標楷體" w:eastAsia="標楷體" w:hAnsi="標楷體"/>
        </w:rPr>
        <w:t>準</w:t>
      </w:r>
      <w:proofErr w:type="gramEnd"/>
      <w:r w:rsidRPr="005935EE">
        <w:rPr>
          <w:rFonts w:ascii="標楷體" w:eastAsia="標楷體" w:hAnsi="標楷體"/>
        </w:rPr>
        <w:t>據法與管轄</w:t>
      </w:r>
      <w:r>
        <w:rPr>
          <w:rFonts w:ascii="標楷體" w:eastAsia="標楷體" w:hAnsi="標楷體" w:hint="eastAsia"/>
        </w:rPr>
        <w:t>：</w:t>
      </w:r>
    </w:p>
    <w:p w14:paraId="1BC70AC6" w14:textId="77D77C06" w:rsidR="00570735" w:rsidRPr="00570735" w:rsidRDefault="00370A4B" w:rsidP="00570735">
      <w:pPr>
        <w:pStyle w:val="a4"/>
        <w:snapToGrid w:val="0"/>
        <w:spacing w:line="360" w:lineRule="auto"/>
        <w:ind w:leftChars="0" w:left="567"/>
        <w:contextualSpacing/>
        <w:jc w:val="both"/>
        <w:rPr>
          <w:rFonts w:ascii="標楷體" w:eastAsia="標楷體" w:hAnsi="標楷體"/>
        </w:rPr>
      </w:pPr>
      <w:r w:rsidRPr="00370A4B">
        <w:rPr>
          <w:rFonts w:ascii="標楷體" w:eastAsia="標楷體" w:hAnsi="標楷體"/>
        </w:rPr>
        <w:t>本契約以中華民國法律為</w:t>
      </w:r>
      <w:proofErr w:type="gramStart"/>
      <w:r w:rsidRPr="00370A4B">
        <w:rPr>
          <w:rFonts w:ascii="標楷體" w:eastAsia="標楷體" w:hAnsi="標楷體"/>
        </w:rPr>
        <w:t>準</w:t>
      </w:r>
      <w:proofErr w:type="gramEnd"/>
      <w:r w:rsidRPr="00370A4B">
        <w:rPr>
          <w:rFonts w:ascii="標楷體" w:eastAsia="標楷體" w:hAnsi="標楷體"/>
        </w:rPr>
        <w:t>據法，如有爭議，雙方應先協商處理；協商不成時，以臺灣新北地方法院為第一審管轄法院</w:t>
      </w:r>
      <w:r w:rsidR="005935EE" w:rsidRPr="005935EE">
        <w:rPr>
          <w:rFonts w:ascii="標楷體" w:eastAsia="標楷體" w:hAnsi="標楷體"/>
        </w:rPr>
        <w:t>。</w:t>
      </w:r>
    </w:p>
    <w:p w14:paraId="61AFE0C3" w14:textId="77777777" w:rsidR="00370A4B" w:rsidRPr="00370A4B" w:rsidRDefault="00370A4B" w:rsidP="00370A4B">
      <w:pPr>
        <w:spacing w:line="600" w:lineRule="exact"/>
        <w:contextualSpacing/>
        <w:jc w:val="both"/>
        <w:rPr>
          <w:rFonts w:eastAsia="標楷體"/>
          <w:sz w:val="28"/>
          <w:szCs w:val="28"/>
        </w:rPr>
      </w:pPr>
      <w:r w:rsidRPr="00370A4B">
        <w:rPr>
          <w:rFonts w:eastAsia="標楷體"/>
          <w:sz w:val="28"/>
          <w:szCs w:val="28"/>
        </w:rPr>
        <w:t>立契約書人</w:t>
      </w:r>
    </w:p>
    <w:p w14:paraId="334E942C" w14:textId="77777777" w:rsidR="00370A4B" w:rsidRDefault="00370A4B" w:rsidP="00370A4B">
      <w:pPr>
        <w:spacing w:line="600" w:lineRule="exact"/>
        <w:contextualSpacing/>
        <w:jc w:val="both"/>
        <w:rPr>
          <w:rFonts w:eastAsia="標楷體"/>
          <w:sz w:val="28"/>
          <w:szCs w:val="28"/>
        </w:rPr>
      </w:pPr>
      <w:r w:rsidRPr="00370A4B">
        <w:rPr>
          <w:rFonts w:eastAsia="標楷體"/>
          <w:sz w:val="28"/>
          <w:szCs w:val="28"/>
        </w:rPr>
        <w:t>甲方：新北市政府原住民族行政局</w:t>
      </w:r>
      <w:r w:rsidRPr="00370A4B">
        <w:rPr>
          <w:rFonts w:eastAsia="標楷體"/>
          <w:sz w:val="28"/>
          <w:szCs w:val="28"/>
        </w:rPr>
        <w:br/>
      </w:r>
      <w:r w:rsidRPr="00370A4B">
        <w:rPr>
          <w:rFonts w:eastAsia="標楷體"/>
          <w:sz w:val="28"/>
          <w:szCs w:val="28"/>
        </w:rPr>
        <w:t>代表人：</w:t>
      </w:r>
      <w:r w:rsidRPr="00370A4B">
        <w:rPr>
          <w:rFonts w:eastAsia="標楷體"/>
          <w:sz w:val="28"/>
          <w:szCs w:val="28"/>
        </w:rPr>
        <w:br/>
      </w:r>
      <w:r w:rsidRPr="00370A4B">
        <w:rPr>
          <w:rFonts w:eastAsia="標楷體"/>
          <w:sz w:val="28"/>
          <w:szCs w:val="28"/>
        </w:rPr>
        <w:t>地址：</w:t>
      </w:r>
    </w:p>
    <w:p w14:paraId="02ADB238" w14:textId="77777777" w:rsidR="00370A4B" w:rsidRPr="00370A4B" w:rsidRDefault="00370A4B" w:rsidP="00370A4B">
      <w:pPr>
        <w:spacing w:line="600" w:lineRule="exact"/>
        <w:contextualSpacing/>
        <w:jc w:val="both"/>
        <w:rPr>
          <w:rFonts w:eastAsia="標楷體"/>
          <w:sz w:val="28"/>
          <w:szCs w:val="28"/>
        </w:rPr>
      </w:pPr>
    </w:p>
    <w:p w14:paraId="68973512" w14:textId="77777777" w:rsidR="00370A4B" w:rsidRDefault="00370A4B" w:rsidP="00370A4B">
      <w:pPr>
        <w:spacing w:line="600" w:lineRule="exact"/>
        <w:contextualSpacing/>
        <w:jc w:val="both"/>
        <w:rPr>
          <w:rFonts w:eastAsia="標楷體"/>
          <w:sz w:val="28"/>
          <w:szCs w:val="28"/>
        </w:rPr>
      </w:pPr>
      <w:r w:rsidRPr="00370A4B">
        <w:rPr>
          <w:rFonts w:eastAsia="標楷體"/>
          <w:sz w:val="28"/>
          <w:szCs w:val="28"/>
        </w:rPr>
        <w:t>乙方：</w:t>
      </w:r>
      <w:r w:rsidRPr="00370A4B">
        <w:rPr>
          <w:rFonts w:eastAsia="標楷體"/>
          <w:sz w:val="28"/>
          <w:szCs w:val="28"/>
        </w:rPr>
        <w:br/>
      </w:r>
      <w:r w:rsidRPr="00370A4B">
        <w:rPr>
          <w:rFonts w:eastAsia="標楷體"/>
          <w:sz w:val="28"/>
          <w:szCs w:val="28"/>
        </w:rPr>
        <w:t>身分證字號：</w:t>
      </w:r>
      <w:r w:rsidRPr="00370A4B">
        <w:rPr>
          <w:rFonts w:eastAsia="標楷體"/>
          <w:sz w:val="28"/>
          <w:szCs w:val="28"/>
        </w:rPr>
        <w:br/>
      </w:r>
      <w:r w:rsidRPr="00370A4B">
        <w:rPr>
          <w:rFonts w:eastAsia="標楷體"/>
          <w:sz w:val="28"/>
          <w:szCs w:val="28"/>
        </w:rPr>
        <w:t>地址：</w:t>
      </w:r>
      <w:r w:rsidRPr="00370A4B">
        <w:rPr>
          <w:rFonts w:eastAsia="標楷體"/>
          <w:sz w:val="28"/>
          <w:szCs w:val="28"/>
        </w:rPr>
        <w:br/>
      </w:r>
      <w:r w:rsidRPr="00370A4B">
        <w:rPr>
          <w:rFonts w:eastAsia="標楷體"/>
          <w:sz w:val="28"/>
          <w:szCs w:val="28"/>
        </w:rPr>
        <w:t>電話：</w:t>
      </w:r>
    </w:p>
    <w:p w14:paraId="3A7A2AE6" w14:textId="77777777" w:rsidR="00370A4B" w:rsidRDefault="00370A4B" w:rsidP="00370A4B">
      <w:pPr>
        <w:spacing w:line="600" w:lineRule="exact"/>
        <w:contextualSpacing/>
        <w:jc w:val="both"/>
        <w:rPr>
          <w:rFonts w:eastAsia="標楷體"/>
          <w:sz w:val="28"/>
          <w:szCs w:val="28"/>
        </w:rPr>
      </w:pPr>
    </w:p>
    <w:p w14:paraId="73D788FF" w14:textId="77777777" w:rsidR="00370A4B" w:rsidRPr="00370A4B" w:rsidRDefault="00370A4B" w:rsidP="00370A4B">
      <w:pPr>
        <w:spacing w:line="600" w:lineRule="exact"/>
        <w:contextualSpacing/>
        <w:jc w:val="both"/>
        <w:rPr>
          <w:rFonts w:eastAsia="標楷體"/>
          <w:sz w:val="28"/>
          <w:szCs w:val="28"/>
        </w:rPr>
      </w:pPr>
    </w:p>
    <w:p w14:paraId="6F065AFF" w14:textId="77777777" w:rsidR="005F3F3B" w:rsidRDefault="005F3F3B" w:rsidP="005F3F3B">
      <w:pPr>
        <w:spacing w:line="600" w:lineRule="exact"/>
        <w:contextualSpacing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中　　</w:t>
      </w:r>
      <w:r w:rsidRPr="009F144B">
        <w:rPr>
          <w:rFonts w:eastAsia="標楷體" w:hint="eastAsia"/>
          <w:sz w:val="28"/>
          <w:szCs w:val="28"/>
        </w:rPr>
        <w:t>華</w:t>
      </w:r>
      <w:r>
        <w:rPr>
          <w:rFonts w:eastAsia="標楷體" w:hint="eastAsia"/>
          <w:sz w:val="28"/>
          <w:szCs w:val="28"/>
        </w:rPr>
        <w:t xml:space="preserve">　　</w:t>
      </w:r>
      <w:r w:rsidRPr="009F144B">
        <w:rPr>
          <w:rFonts w:eastAsia="標楷體" w:hint="eastAsia"/>
          <w:sz w:val="28"/>
          <w:szCs w:val="28"/>
        </w:rPr>
        <w:t>民</w:t>
      </w:r>
      <w:r>
        <w:rPr>
          <w:rFonts w:eastAsia="標楷體" w:hint="eastAsia"/>
          <w:sz w:val="28"/>
          <w:szCs w:val="28"/>
        </w:rPr>
        <w:t xml:space="preserve">　　</w:t>
      </w:r>
      <w:r w:rsidRPr="009F144B">
        <w:rPr>
          <w:rFonts w:eastAsia="標楷體" w:hint="eastAsia"/>
          <w:sz w:val="28"/>
          <w:szCs w:val="28"/>
        </w:rPr>
        <w:t>國</w:t>
      </w:r>
      <w:r w:rsidRPr="009F144B">
        <w:rPr>
          <w:rFonts w:eastAsia="標楷體" w:hint="eastAsia"/>
          <w:sz w:val="28"/>
          <w:szCs w:val="28"/>
        </w:rPr>
        <w:t xml:space="preserve">          </w:t>
      </w:r>
      <w:r w:rsidRPr="009F144B">
        <w:rPr>
          <w:rFonts w:eastAsia="標楷體" w:hint="eastAsia"/>
          <w:sz w:val="28"/>
          <w:szCs w:val="28"/>
        </w:rPr>
        <w:t>年</w:t>
      </w:r>
      <w:r w:rsidRPr="009F144B">
        <w:rPr>
          <w:rFonts w:eastAsia="標楷體" w:hint="eastAsia"/>
          <w:sz w:val="28"/>
          <w:szCs w:val="28"/>
        </w:rPr>
        <w:t xml:space="preserve">           </w:t>
      </w:r>
      <w:r w:rsidRPr="009F144B">
        <w:rPr>
          <w:rFonts w:eastAsia="標楷體" w:hint="eastAsia"/>
          <w:sz w:val="28"/>
          <w:szCs w:val="28"/>
        </w:rPr>
        <w:t>月</w:t>
      </w:r>
      <w:r w:rsidRPr="009F144B">
        <w:rPr>
          <w:rFonts w:eastAsia="標楷體" w:hint="eastAsia"/>
          <w:sz w:val="28"/>
          <w:szCs w:val="28"/>
        </w:rPr>
        <w:t xml:space="preserve">            </w:t>
      </w:r>
      <w:r w:rsidRPr="009F144B">
        <w:rPr>
          <w:rFonts w:eastAsia="標楷體" w:hint="eastAsia"/>
          <w:sz w:val="28"/>
          <w:szCs w:val="28"/>
        </w:rPr>
        <w:t>日</w:t>
      </w:r>
    </w:p>
    <w:p w14:paraId="35A1765B" w14:textId="61DDC938" w:rsidR="005F3F3B" w:rsidRPr="005F3F3B" w:rsidRDefault="005F3F3B" w:rsidP="005F3F3B">
      <w:pPr>
        <w:snapToGrid w:val="0"/>
        <w:spacing w:line="360" w:lineRule="auto"/>
        <w:jc w:val="both"/>
        <w:rPr>
          <w:rFonts w:ascii="標楷體" w:eastAsia="標楷體" w:hAnsi="標楷體" w:cs="Arial Unicode MS"/>
          <w:b/>
          <w:bCs/>
          <w:sz w:val="36"/>
          <w:szCs w:val="36"/>
        </w:rPr>
      </w:pPr>
    </w:p>
    <w:sectPr w:rsidR="005F3F3B" w:rsidRPr="005F3F3B" w:rsidSect="00F46EAE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47DC" w14:textId="77777777" w:rsidR="00D937EA" w:rsidRDefault="00D937EA" w:rsidP="00D84658">
      <w:r>
        <w:separator/>
      </w:r>
    </w:p>
  </w:endnote>
  <w:endnote w:type="continuationSeparator" w:id="0">
    <w:p w14:paraId="3241A3C7" w14:textId="77777777" w:rsidR="00D937EA" w:rsidRDefault="00D937EA" w:rsidP="00D8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223058"/>
      <w:docPartObj>
        <w:docPartGallery w:val="Page Numbers (Bottom of Page)"/>
        <w:docPartUnique/>
      </w:docPartObj>
    </w:sdtPr>
    <w:sdtContent>
      <w:p w14:paraId="42CE1362" w14:textId="29906F38" w:rsidR="00F1628B" w:rsidRDefault="00F162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05C" w:rsidRPr="00EF005C">
          <w:rPr>
            <w:noProof/>
            <w:lang w:val="zh-TW"/>
          </w:rPr>
          <w:t>5</w:t>
        </w:r>
        <w:r>
          <w:fldChar w:fldCharType="end"/>
        </w:r>
      </w:p>
    </w:sdtContent>
  </w:sdt>
  <w:p w14:paraId="76CA5FF4" w14:textId="77777777" w:rsidR="00F1628B" w:rsidRDefault="00F162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182E" w14:textId="77777777" w:rsidR="00D937EA" w:rsidRDefault="00D937EA" w:rsidP="00D84658">
      <w:r>
        <w:separator/>
      </w:r>
    </w:p>
  </w:footnote>
  <w:footnote w:type="continuationSeparator" w:id="0">
    <w:p w14:paraId="2806F00C" w14:textId="77777777" w:rsidR="00D937EA" w:rsidRDefault="00D937EA" w:rsidP="00D8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4EF"/>
    <w:multiLevelType w:val="hybridMultilevel"/>
    <w:tmpl w:val="1E54EDAE"/>
    <w:lvl w:ilvl="0" w:tplc="AEF43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BB09B70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E24313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B0E3A5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EBE8B4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97C6FF5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AEA21D9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9C0F0A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0910280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62872"/>
    <w:multiLevelType w:val="hybridMultilevel"/>
    <w:tmpl w:val="F7ECB740"/>
    <w:lvl w:ilvl="0" w:tplc="14A8EA1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FDF0D8F"/>
    <w:multiLevelType w:val="hybridMultilevel"/>
    <w:tmpl w:val="8966AAA4"/>
    <w:lvl w:ilvl="0" w:tplc="EEF0FB62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b w:val="0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34420C"/>
    <w:multiLevelType w:val="hybridMultilevel"/>
    <w:tmpl w:val="0CD6AA08"/>
    <w:lvl w:ilvl="0" w:tplc="8C5AFC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C04AC9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60F4ECB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BEE0169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24C86F5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C96CB64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674AFE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156A45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B50E67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21B54"/>
    <w:multiLevelType w:val="hybridMultilevel"/>
    <w:tmpl w:val="1F8EDD88"/>
    <w:lvl w:ilvl="0" w:tplc="4ED6E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00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0B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69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CE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64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2F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C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A4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A0797A"/>
    <w:multiLevelType w:val="hybridMultilevel"/>
    <w:tmpl w:val="F9CEEA46"/>
    <w:lvl w:ilvl="0" w:tplc="8DEE4762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BD0DB8"/>
    <w:multiLevelType w:val="hybridMultilevel"/>
    <w:tmpl w:val="02DAA03C"/>
    <w:lvl w:ilvl="0" w:tplc="C4D832A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AF3353"/>
    <w:multiLevelType w:val="hybridMultilevel"/>
    <w:tmpl w:val="68086F0C"/>
    <w:lvl w:ilvl="0" w:tplc="BF12C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A90D1A"/>
    <w:multiLevelType w:val="hybridMultilevel"/>
    <w:tmpl w:val="C05E5448"/>
    <w:lvl w:ilvl="0" w:tplc="1AAA5E54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B691E50"/>
    <w:multiLevelType w:val="hybridMultilevel"/>
    <w:tmpl w:val="CCF0BAA2"/>
    <w:lvl w:ilvl="0" w:tplc="C7FED422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</w:rPr>
    </w:lvl>
    <w:lvl w:ilvl="1" w:tplc="33F0F98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0C400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3908C7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C484F8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B0A664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9E4D87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4880B8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9C60D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C3AB6"/>
    <w:multiLevelType w:val="hybridMultilevel"/>
    <w:tmpl w:val="F9CEEA46"/>
    <w:lvl w:ilvl="0" w:tplc="8DEE4762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5800DE"/>
    <w:multiLevelType w:val="hybridMultilevel"/>
    <w:tmpl w:val="D5FE096E"/>
    <w:lvl w:ilvl="0" w:tplc="104696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67E112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E20A8F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6F86E67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6BD8BCD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CE8468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4743ED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BC78ED8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6A92F39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A6EC0"/>
    <w:multiLevelType w:val="hybridMultilevel"/>
    <w:tmpl w:val="21D20040"/>
    <w:lvl w:ilvl="0" w:tplc="EDCEAA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F0F98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0C400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3908C7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C484F8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B0A664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9E4D87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4880B8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9C60D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9340D"/>
    <w:multiLevelType w:val="hybridMultilevel"/>
    <w:tmpl w:val="CCF0BAA2"/>
    <w:lvl w:ilvl="0" w:tplc="C7FED422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</w:rPr>
    </w:lvl>
    <w:lvl w:ilvl="1" w:tplc="33F0F98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0C400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3908C7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C484F8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B0A664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9E4D87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4880B8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9C60D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51BD0"/>
    <w:multiLevelType w:val="hybridMultilevel"/>
    <w:tmpl w:val="2F60BC6E"/>
    <w:lvl w:ilvl="0" w:tplc="54165FC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</w:rPr>
    </w:lvl>
    <w:lvl w:ilvl="1" w:tplc="16F87C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470CF"/>
    <w:multiLevelType w:val="hybridMultilevel"/>
    <w:tmpl w:val="4746B86C"/>
    <w:lvl w:ilvl="0" w:tplc="1AAA5E54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  <w:lang w:val="en-US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A51AA1"/>
    <w:multiLevelType w:val="hybridMultilevel"/>
    <w:tmpl w:val="CCF0BAA2"/>
    <w:lvl w:ilvl="0" w:tplc="C7FED422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</w:rPr>
    </w:lvl>
    <w:lvl w:ilvl="1" w:tplc="33F0F98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0C400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3908C7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C484F8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B0A664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9E4D87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4880B8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9C60D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02F09"/>
    <w:multiLevelType w:val="hybridMultilevel"/>
    <w:tmpl w:val="13168F94"/>
    <w:lvl w:ilvl="0" w:tplc="C4D832A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33F0F98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0C400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3908C7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C484F8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B0A664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9E4D87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4880B8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9C60D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CE5192"/>
    <w:multiLevelType w:val="hybridMultilevel"/>
    <w:tmpl w:val="3D08B728"/>
    <w:lvl w:ilvl="0" w:tplc="1FF66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E4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A3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2D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C6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01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1C7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2F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EA0843"/>
    <w:multiLevelType w:val="hybridMultilevel"/>
    <w:tmpl w:val="8966AAA4"/>
    <w:lvl w:ilvl="0" w:tplc="EEF0FB62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b w:val="0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C50908"/>
    <w:multiLevelType w:val="hybridMultilevel"/>
    <w:tmpl w:val="93E067BC"/>
    <w:lvl w:ilvl="0" w:tplc="F0687B58">
      <w:start w:val="1"/>
      <w:numFmt w:val="taiwaneseCountingThousand"/>
      <w:suff w:val="nothing"/>
      <w:lvlText w:val="%1、"/>
      <w:lvlJc w:val="left"/>
      <w:pPr>
        <w:ind w:left="960" w:hanging="480"/>
      </w:pPr>
      <w:rPr>
        <w:sz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5D90F14C">
      <w:start w:val="1"/>
      <w:numFmt w:val="decimal"/>
      <w:suff w:val="nothing"/>
      <w:lvlText w:val="%4."/>
      <w:lvlJc w:val="left"/>
      <w:pPr>
        <w:ind w:left="96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C2D2385"/>
    <w:multiLevelType w:val="hybridMultilevel"/>
    <w:tmpl w:val="40E63A00"/>
    <w:lvl w:ilvl="0" w:tplc="6FA8E4DE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224B0F"/>
    <w:multiLevelType w:val="hybridMultilevel"/>
    <w:tmpl w:val="44783F5C"/>
    <w:lvl w:ilvl="0" w:tplc="6BAC415E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EBB234E"/>
    <w:multiLevelType w:val="hybridMultilevel"/>
    <w:tmpl w:val="44783F5C"/>
    <w:lvl w:ilvl="0" w:tplc="6BAC415E">
      <w:start w:val="1"/>
      <w:numFmt w:val="taiwaneseCountingThousand"/>
      <w:suff w:val="nothing"/>
      <w:lvlText w:val="(%1)"/>
      <w:lvlJc w:val="left"/>
      <w:pPr>
        <w:ind w:left="5888" w:hanging="360"/>
      </w:pPr>
      <w:rPr>
        <w:rFonts w:hint="eastAsia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3A2EAE"/>
    <w:multiLevelType w:val="hybridMultilevel"/>
    <w:tmpl w:val="22324804"/>
    <w:lvl w:ilvl="0" w:tplc="1E3A0B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1AAA5E54">
      <w:start w:val="1"/>
      <w:numFmt w:val="taiwaneseCountingThousand"/>
      <w:lvlText w:val="(%2)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A859C5"/>
    <w:multiLevelType w:val="hybridMultilevel"/>
    <w:tmpl w:val="299E0E6C"/>
    <w:lvl w:ilvl="0" w:tplc="BBF2D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C7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82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EF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05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05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FC9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04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03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26824AB"/>
    <w:multiLevelType w:val="hybridMultilevel"/>
    <w:tmpl w:val="DE5AD8A0"/>
    <w:lvl w:ilvl="0" w:tplc="156C56A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2504E0"/>
    <w:multiLevelType w:val="hybridMultilevel"/>
    <w:tmpl w:val="44783F5C"/>
    <w:lvl w:ilvl="0" w:tplc="6BAC415E">
      <w:start w:val="1"/>
      <w:numFmt w:val="taiwaneseCountingThousand"/>
      <w:suff w:val="nothing"/>
      <w:lvlText w:val="(%1)"/>
      <w:lvlJc w:val="left"/>
      <w:pPr>
        <w:ind w:left="1070" w:hanging="360"/>
      </w:pPr>
      <w:rPr>
        <w:rFonts w:hint="eastAsia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75114C0"/>
    <w:multiLevelType w:val="hybridMultilevel"/>
    <w:tmpl w:val="E4204B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383E20"/>
    <w:multiLevelType w:val="hybridMultilevel"/>
    <w:tmpl w:val="12780912"/>
    <w:lvl w:ilvl="0" w:tplc="36E2E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A6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7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6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6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6A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60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A4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41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BC527C"/>
    <w:multiLevelType w:val="hybridMultilevel"/>
    <w:tmpl w:val="F9CEEA46"/>
    <w:lvl w:ilvl="0" w:tplc="8DEE4762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9036A4A"/>
    <w:multiLevelType w:val="hybridMultilevel"/>
    <w:tmpl w:val="4746B86C"/>
    <w:lvl w:ilvl="0" w:tplc="1AAA5E54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  <w:lang w:val="en-US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1F8041B"/>
    <w:multiLevelType w:val="hybridMultilevel"/>
    <w:tmpl w:val="CCF0BAA2"/>
    <w:lvl w:ilvl="0" w:tplc="C7FED422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</w:rPr>
    </w:lvl>
    <w:lvl w:ilvl="1" w:tplc="33F0F98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0C400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3908C7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C484F8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B0A664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9E4D87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4880B8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9C60D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665CA9"/>
    <w:multiLevelType w:val="hybridMultilevel"/>
    <w:tmpl w:val="50CAD97C"/>
    <w:lvl w:ilvl="0" w:tplc="1AAA5E54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1560" w:hanging="480"/>
      </w:pPr>
    </w:lvl>
    <w:lvl w:ilvl="2" w:tplc="72BADA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84362BD"/>
    <w:multiLevelType w:val="hybridMultilevel"/>
    <w:tmpl w:val="830A9B0E"/>
    <w:lvl w:ilvl="0" w:tplc="18A6D8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6F0A83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18B4080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D0013B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C56EB834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1F4E24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8FC2EA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408975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1265D2C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241054"/>
    <w:multiLevelType w:val="hybridMultilevel"/>
    <w:tmpl w:val="4746B86C"/>
    <w:lvl w:ilvl="0" w:tplc="1AAA5E54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  <w:lang w:val="en-US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C325EA4"/>
    <w:multiLevelType w:val="hybridMultilevel"/>
    <w:tmpl w:val="4746B86C"/>
    <w:lvl w:ilvl="0" w:tplc="1AAA5E54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  <w:lang w:val="en-US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CF812CC"/>
    <w:multiLevelType w:val="hybridMultilevel"/>
    <w:tmpl w:val="CCF0BAA2"/>
    <w:lvl w:ilvl="0" w:tplc="C7FED422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</w:rPr>
    </w:lvl>
    <w:lvl w:ilvl="1" w:tplc="33F0F98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0C400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3908C7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C484F8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B0A664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9E4D87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4880B8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9C60D4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685E5B"/>
    <w:multiLevelType w:val="hybridMultilevel"/>
    <w:tmpl w:val="8966AAA4"/>
    <w:lvl w:ilvl="0" w:tplc="EEF0FB62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b w:val="0"/>
      </w:rPr>
    </w:lvl>
    <w:lvl w:ilvl="1" w:tplc="6406D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A8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AB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8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0214560">
    <w:abstractNumId w:val="14"/>
  </w:num>
  <w:num w:numId="2" w16cid:durableId="229198887">
    <w:abstractNumId w:val="7"/>
  </w:num>
  <w:num w:numId="3" w16cid:durableId="43913936">
    <w:abstractNumId w:val="12"/>
  </w:num>
  <w:num w:numId="4" w16cid:durableId="953485168">
    <w:abstractNumId w:val="18"/>
  </w:num>
  <w:num w:numId="5" w16cid:durableId="1032339918">
    <w:abstractNumId w:val="11"/>
  </w:num>
  <w:num w:numId="6" w16cid:durableId="1501234967">
    <w:abstractNumId w:val="29"/>
  </w:num>
  <w:num w:numId="7" w16cid:durableId="835849332">
    <w:abstractNumId w:val="0"/>
  </w:num>
  <w:num w:numId="8" w16cid:durableId="690036422">
    <w:abstractNumId w:val="4"/>
  </w:num>
  <w:num w:numId="9" w16cid:durableId="1273442788">
    <w:abstractNumId w:val="34"/>
  </w:num>
  <w:num w:numId="10" w16cid:durableId="724373658">
    <w:abstractNumId w:val="25"/>
  </w:num>
  <w:num w:numId="11" w16cid:durableId="1828207125">
    <w:abstractNumId w:val="3"/>
  </w:num>
  <w:num w:numId="12" w16cid:durableId="1609386963">
    <w:abstractNumId w:val="30"/>
  </w:num>
  <w:num w:numId="13" w16cid:durableId="1419869498">
    <w:abstractNumId w:val="9"/>
  </w:num>
  <w:num w:numId="14" w16cid:durableId="49039444">
    <w:abstractNumId w:val="17"/>
  </w:num>
  <w:num w:numId="15" w16cid:durableId="767775157">
    <w:abstractNumId w:val="16"/>
  </w:num>
  <w:num w:numId="16" w16cid:durableId="1701123541">
    <w:abstractNumId w:val="32"/>
  </w:num>
  <w:num w:numId="17" w16cid:durableId="1481463903">
    <w:abstractNumId w:val="37"/>
  </w:num>
  <w:num w:numId="18" w16cid:durableId="421756378">
    <w:abstractNumId w:val="13"/>
  </w:num>
  <w:num w:numId="19" w16cid:durableId="1485588196">
    <w:abstractNumId w:val="20"/>
  </w:num>
  <w:num w:numId="20" w16cid:durableId="1952542525">
    <w:abstractNumId w:val="5"/>
  </w:num>
  <w:num w:numId="21" w16cid:durableId="651564709">
    <w:abstractNumId w:val="26"/>
  </w:num>
  <w:num w:numId="22" w16cid:durableId="1005716784">
    <w:abstractNumId w:val="38"/>
  </w:num>
  <w:num w:numId="23" w16cid:durableId="1170943983">
    <w:abstractNumId w:val="6"/>
  </w:num>
  <w:num w:numId="24" w16cid:durableId="140117509">
    <w:abstractNumId w:val="10"/>
  </w:num>
  <w:num w:numId="25" w16cid:durableId="645620835">
    <w:abstractNumId w:val="21"/>
  </w:num>
  <w:num w:numId="26" w16cid:durableId="501046472">
    <w:abstractNumId w:val="15"/>
  </w:num>
  <w:num w:numId="27" w16cid:durableId="2024554747">
    <w:abstractNumId w:val="23"/>
  </w:num>
  <w:num w:numId="28" w16cid:durableId="1943341763">
    <w:abstractNumId w:val="22"/>
  </w:num>
  <w:num w:numId="29" w16cid:durableId="1212691401">
    <w:abstractNumId w:val="27"/>
  </w:num>
  <w:num w:numId="30" w16cid:durableId="2079401726">
    <w:abstractNumId w:val="33"/>
  </w:num>
  <w:num w:numId="31" w16cid:durableId="1585458124">
    <w:abstractNumId w:val="35"/>
  </w:num>
  <w:num w:numId="32" w16cid:durableId="1853766173">
    <w:abstractNumId w:val="19"/>
  </w:num>
  <w:num w:numId="33" w16cid:durableId="702097037">
    <w:abstractNumId w:val="31"/>
  </w:num>
  <w:num w:numId="34" w16cid:durableId="139349177">
    <w:abstractNumId w:val="1"/>
  </w:num>
  <w:num w:numId="35" w16cid:durableId="963074142">
    <w:abstractNumId w:val="36"/>
  </w:num>
  <w:num w:numId="36" w16cid:durableId="1340424713">
    <w:abstractNumId w:val="2"/>
  </w:num>
  <w:num w:numId="37" w16cid:durableId="1367490989">
    <w:abstractNumId w:val="28"/>
  </w:num>
  <w:num w:numId="38" w16cid:durableId="1195188597">
    <w:abstractNumId w:val="24"/>
  </w:num>
  <w:num w:numId="39" w16cid:durableId="826554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02A42"/>
    <w:rsid w:val="00033B86"/>
    <w:rsid w:val="00041A35"/>
    <w:rsid w:val="0005080E"/>
    <w:rsid w:val="000614A5"/>
    <w:rsid w:val="00063C28"/>
    <w:rsid w:val="00065356"/>
    <w:rsid w:val="00074756"/>
    <w:rsid w:val="000A2E1D"/>
    <w:rsid w:val="001170B4"/>
    <w:rsid w:val="00141331"/>
    <w:rsid w:val="001429DC"/>
    <w:rsid w:val="0014315F"/>
    <w:rsid w:val="0017590C"/>
    <w:rsid w:val="00177626"/>
    <w:rsid w:val="001963A4"/>
    <w:rsid w:val="001B41CD"/>
    <w:rsid w:val="001B7DB0"/>
    <w:rsid w:val="00227C34"/>
    <w:rsid w:val="00231CC2"/>
    <w:rsid w:val="00244530"/>
    <w:rsid w:val="00252170"/>
    <w:rsid w:val="002616FE"/>
    <w:rsid w:val="002643B8"/>
    <w:rsid w:val="00264A0F"/>
    <w:rsid w:val="00264CCB"/>
    <w:rsid w:val="00271D99"/>
    <w:rsid w:val="00290BC1"/>
    <w:rsid w:val="002A1755"/>
    <w:rsid w:val="002E5E80"/>
    <w:rsid w:val="002F1043"/>
    <w:rsid w:val="002F5312"/>
    <w:rsid w:val="00310686"/>
    <w:rsid w:val="0032717B"/>
    <w:rsid w:val="00331A6E"/>
    <w:rsid w:val="003476CB"/>
    <w:rsid w:val="00350BBE"/>
    <w:rsid w:val="0035654E"/>
    <w:rsid w:val="00370A4B"/>
    <w:rsid w:val="00373828"/>
    <w:rsid w:val="00373F06"/>
    <w:rsid w:val="00375CD4"/>
    <w:rsid w:val="00387607"/>
    <w:rsid w:val="003A3A4A"/>
    <w:rsid w:val="003B3F0F"/>
    <w:rsid w:val="003B67A9"/>
    <w:rsid w:val="003C42EF"/>
    <w:rsid w:val="003E1C8A"/>
    <w:rsid w:val="00400B8A"/>
    <w:rsid w:val="00407A83"/>
    <w:rsid w:val="00481F80"/>
    <w:rsid w:val="00484729"/>
    <w:rsid w:val="00484DB4"/>
    <w:rsid w:val="00491D1F"/>
    <w:rsid w:val="004945AE"/>
    <w:rsid w:val="004A6347"/>
    <w:rsid w:val="004E1803"/>
    <w:rsid w:val="004F3F65"/>
    <w:rsid w:val="00504265"/>
    <w:rsid w:val="00504EF3"/>
    <w:rsid w:val="00513A10"/>
    <w:rsid w:val="00521FD9"/>
    <w:rsid w:val="005276B4"/>
    <w:rsid w:val="00554EA4"/>
    <w:rsid w:val="00566095"/>
    <w:rsid w:val="00570735"/>
    <w:rsid w:val="00572534"/>
    <w:rsid w:val="00582B95"/>
    <w:rsid w:val="005935EE"/>
    <w:rsid w:val="005A662B"/>
    <w:rsid w:val="005B56FA"/>
    <w:rsid w:val="005E1402"/>
    <w:rsid w:val="005F3F3B"/>
    <w:rsid w:val="005F7545"/>
    <w:rsid w:val="00615B67"/>
    <w:rsid w:val="00615C35"/>
    <w:rsid w:val="00651D9C"/>
    <w:rsid w:val="00667D37"/>
    <w:rsid w:val="00690EDB"/>
    <w:rsid w:val="006A2478"/>
    <w:rsid w:val="006A6AE9"/>
    <w:rsid w:val="006B23E8"/>
    <w:rsid w:val="006B5494"/>
    <w:rsid w:val="006C3552"/>
    <w:rsid w:val="006C6B5F"/>
    <w:rsid w:val="006D5C01"/>
    <w:rsid w:val="006E5FE7"/>
    <w:rsid w:val="006F2632"/>
    <w:rsid w:val="00722948"/>
    <w:rsid w:val="00734CC5"/>
    <w:rsid w:val="007739FE"/>
    <w:rsid w:val="00780B12"/>
    <w:rsid w:val="007947B3"/>
    <w:rsid w:val="007A6904"/>
    <w:rsid w:val="007C1D4B"/>
    <w:rsid w:val="007C673B"/>
    <w:rsid w:val="007E0212"/>
    <w:rsid w:val="007E2299"/>
    <w:rsid w:val="007E544F"/>
    <w:rsid w:val="007F1F90"/>
    <w:rsid w:val="008058F5"/>
    <w:rsid w:val="00817CDB"/>
    <w:rsid w:val="00823A25"/>
    <w:rsid w:val="00832C77"/>
    <w:rsid w:val="00852298"/>
    <w:rsid w:val="00852321"/>
    <w:rsid w:val="00855748"/>
    <w:rsid w:val="00860486"/>
    <w:rsid w:val="008668EA"/>
    <w:rsid w:val="00893B17"/>
    <w:rsid w:val="008A147B"/>
    <w:rsid w:val="008B4935"/>
    <w:rsid w:val="008C136C"/>
    <w:rsid w:val="008D0091"/>
    <w:rsid w:val="00901753"/>
    <w:rsid w:val="00914A6C"/>
    <w:rsid w:val="009455B8"/>
    <w:rsid w:val="00946CFF"/>
    <w:rsid w:val="009747C8"/>
    <w:rsid w:val="009774F3"/>
    <w:rsid w:val="009A6EAE"/>
    <w:rsid w:val="009D4F4A"/>
    <w:rsid w:val="009D728A"/>
    <w:rsid w:val="00A01379"/>
    <w:rsid w:val="00A07AB9"/>
    <w:rsid w:val="00A33A17"/>
    <w:rsid w:val="00A37C23"/>
    <w:rsid w:val="00A427E2"/>
    <w:rsid w:val="00A43D97"/>
    <w:rsid w:val="00A552FF"/>
    <w:rsid w:val="00AA464C"/>
    <w:rsid w:val="00AC2336"/>
    <w:rsid w:val="00AC730A"/>
    <w:rsid w:val="00AE160A"/>
    <w:rsid w:val="00AF18A7"/>
    <w:rsid w:val="00AF42E1"/>
    <w:rsid w:val="00B11680"/>
    <w:rsid w:val="00B37874"/>
    <w:rsid w:val="00B46338"/>
    <w:rsid w:val="00B50EBA"/>
    <w:rsid w:val="00B607F4"/>
    <w:rsid w:val="00B615A7"/>
    <w:rsid w:val="00B6790B"/>
    <w:rsid w:val="00B70453"/>
    <w:rsid w:val="00B70590"/>
    <w:rsid w:val="00B77FDB"/>
    <w:rsid w:val="00B83954"/>
    <w:rsid w:val="00BB7F84"/>
    <w:rsid w:val="00BC53F7"/>
    <w:rsid w:val="00BC6437"/>
    <w:rsid w:val="00BD5957"/>
    <w:rsid w:val="00BF1BF2"/>
    <w:rsid w:val="00BF42DB"/>
    <w:rsid w:val="00C113C6"/>
    <w:rsid w:val="00C13D2F"/>
    <w:rsid w:val="00C24BAD"/>
    <w:rsid w:val="00C32882"/>
    <w:rsid w:val="00C32C78"/>
    <w:rsid w:val="00C43E27"/>
    <w:rsid w:val="00C5660D"/>
    <w:rsid w:val="00C57E23"/>
    <w:rsid w:val="00C9060C"/>
    <w:rsid w:val="00C929C8"/>
    <w:rsid w:val="00C959E7"/>
    <w:rsid w:val="00C95E9F"/>
    <w:rsid w:val="00CB06E2"/>
    <w:rsid w:val="00CB4910"/>
    <w:rsid w:val="00CC3830"/>
    <w:rsid w:val="00CD7E35"/>
    <w:rsid w:val="00CE0B3B"/>
    <w:rsid w:val="00D00270"/>
    <w:rsid w:val="00D01906"/>
    <w:rsid w:val="00D10E4F"/>
    <w:rsid w:val="00D13961"/>
    <w:rsid w:val="00D35A7F"/>
    <w:rsid w:val="00D41115"/>
    <w:rsid w:val="00D84658"/>
    <w:rsid w:val="00D937EA"/>
    <w:rsid w:val="00DB355E"/>
    <w:rsid w:val="00DB4FBD"/>
    <w:rsid w:val="00DB66AF"/>
    <w:rsid w:val="00DC4B37"/>
    <w:rsid w:val="00DD390E"/>
    <w:rsid w:val="00DF0327"/>
    <w:rsid w:val="00E064E1"/>
    <w:rsid w:val="00E144FA"/>
    <w:rsid w:val="00E366AE"/>
    <w:rsid w:val="00E37EAB"/>
    <w:rsid w:val="00E466B9"/>
    <w:rsid w:val="00E626E0"/>
    <w:rsid w:val="00E7073A"/>
    <w:rsid w:val="00E8387B"/>
    <w:rsid w:val="00E96AD7"/>
    <w:rsid w:val="00EB7165"/>
    <w:rsid w:val="00EE602E"/>
    <w:rsid w:val="00EF005C"/>
    <w:rsid w:val="00EF5AEE"/>
    <w:rsid w:val="00F0124E"/>
    <w:rsid w:val="00F11775"/>
    <w:rsid w:val="00F1628B"/>
    <w:rsid w:val="00F249B6"/>
    <w:rsid w:val="00F40102"/>
    <w:rsid w:val="00F46EAE"/>
    <w:rsid w:val="00F80F85"/>
    <w:rsid w:val="00F85DBE"/>
    <w:rsid w:val="00F85E1F"/>
    <w:rsid w:val="00FA4566"/>
    <w:rsid w:val="00FA5E75"/>
    <w:rsid w:val="00FC097E"/>
    <w:rsid w:val="00FC552F"/>
    <w:rsid w:val="00FC7431"/>
    <w:rsid w:val="00FD52AF"/>
    <w:rsid w:val="00FD6261"/>
    <w:rsid w:val="00FD6435"/>
    <w:rsid w:val="00FE3D1F"/>
    <w:rsid w:val="00FF3370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63240"/>
  <w15:docId w15:val="{A4BC3AD4-6642-4B03-89E4-E6969117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"/>
    <w:basedOn w:val="a"/>
    <w:autoRedefine/>
    <w:rsid w:val="00554EA4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a4">
    <w:name w:val="List Paragraph"/>
    <w:basedOn w:val="a"/>
    <w:uiPriority w:val="34"/>
    <w:qFormat/>
    <w:rsid w:val="00FE3D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4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465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4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465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F03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0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032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3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C097E"/>
    <w:rPr>
      <w:strike w:val="0"/>
      <w:dstrike w:val="0"/>
      <w:color w:val="4D4D4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7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CD00-5092-4A51-B22C-CCA88413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陳禹丞</cp:lastModifiedBy>
  <cp:revision>12</cp:revision>
  <cp:lastPrinted>2026-03-12T08:19:00Z</cp:lastPrinted>
  <dcterms:created xsi:type="dcterms:W3CDTF">2026-03-10T04:15:00Z</dcterms:created>
  <dcterms:modified xsi:type="dcterms:W3CDTF">2026-03-17T10:05:00Z</dcterms:modified>
</cp:coreProperties>
</file>